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12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ESOGÜ PSİKOLOJİ BÖLÜMÜ</w:t>
      </w:r>
      <w:r w:rsidDel="00000000" w:rsidR="00000000" w:rsidRPr="00000000">
        <w:drawing>
          <wp:anchor allowOverlap="1" behindDoc="0" distB="0" distT="0" distL="114300" distR="114300" hidden="0" layoutInCell="1" locked="0" relativeHeight="0" simplePos="0">
            <wp:simplePos x="0" y="0"/>
            <wp:positionH relativeFrom="column">
              <wp:posOffset>3813</wp:posOffset>
            </wp:positionH>
            <wp:positionV relativeFrom="paragraph">
              <wp:posOffset>-146048</wp:posOffset>
            </wp:positionV>
            <wp:extent cx="719455" cy="719455"/>
            <wp:effectExtent b="0" l="0" r="0" t="0"/>
            <wp:wrapNone/>
            <wp:docPr descr="https://ogu.edu.tr/files/duyuru/9ff77656-8e6a-4c44-98b9-5f236a699de2/ESOG%C3%9C_yeni%20logo.jpg" id="1" name="image1.jpg"/>
            <a:graphic>
              <a:graphicData uri="http://schemas.openxmlformats.org/drawingml/2006/picture">
                <pic:pic>
                  <pic:nvPicPr>
                    <pic:cNvPr descr="https://ogu.edu.tr/files/duyuru/9ff77656-8e6a-4c44-98b9-5f236a699de2/ESOG%C3%9C_yeni%20logo.jpg" id="0" name="image1.jpg"/>
                    <pic:cNvPicPr preferRelativeResize="0"/>
                  </pic:nvPicPr>
                  <pic:blipFill>
                    <a:blip r:embed="rId7"/>
                    <a:srcRect b="0" l="0" r="0" t="0"/>
                    <a:stretch>
                      <a:fillRect/>
                    </a:stretch>
                  </pic:blipFill>
                  <pic:spPr>
                    <a:xfrm>
                      <a:off x="0" y="0"/>
                      <a:ext cx="719455" cy="71945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5404485</wp:posOffset>
            </wp:positionH>
            <wp:positionV relativeFrom="paragraph">
              <wp:posOffset>-146048</wp:posOffset>
            </wp:positionV>
            <wp:extent cx="719455" cy="719455"/>
            <wp:effectExtent b="0" l="0" r="0" t="0"/>
            <wp:wrapNone/>
            <wp:docPr descr="https://ogu.edu.tr/files/duyuru/9ff77656-8e6a-4c44-98b9-5f236a699de2/ESOG%C3%9C_yeni%20logo.jpg" id="2" name="image1.jpg"/>
            <a:graphic>
              <a:graphicData uri="http://schemas.openxmlformats.org/drawingml/2006/picture">
                <pic:pic>
                  <pic:nvPicPr>
                    <pic:cNvPr descr="https://ogu.edu.tr/files/duyuru/9ff77656-8e6a-4c44-98b9-5f236a699de2/ESOG%C3%9C_yeni%20logo.jpg" id="0" name="image1.jpg"/>
                    <pic:cNvPicPr preferRelativeResize="0"/>
                  </pic:nvPicPr>
                  <pic:blipFill>
                    <a:blip r:embed="rId7"/>
                    <a:srcRect b="0" l="0" r="0" t="0"/>
                    <a:stretch>
                      <a:fillRect/>
                    </a:stretch>
                  </pic:blipFill>
                  <pic:spPr>
                    <a:xfrm>
                      <a:off x="0" y="0"/>
                      <a:ext cx="719455" cy="719455"/>
                    </a:xfrm>
                    <a:prstGeom prst="rect"/>
                    <a:ln/>
                  </pic:spPr>
                </pic:pic>
              </a:graphicData>
            </a:graphic>
          </wp:anchor>
        </w:drawing>
      </w:r>
    </w:p>
    <w:p w:rsidR="00000000" w:rsidDel="00000000" w:rsidP="00000000" w:rsidRDefault="00000000" w:rsidRPr="00000000" w14:paraId="00000002">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3">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DERS BİLGİ FORMU</w:t>
      </w:r>
    </w:p>
    <w:tbl>
      <w:tblPr>
        <w:tblStyle w:val="Table1"/>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6506"/>
        <w:gridCol w:w="3118"/>
        <w:tblGridChange w:id="0">
          <w:tblGrid>
            <w:gridCol w:w="6506"/>
            <w:gridCol w:w="3118"/>
          </w:tblGrid>
        </w:tblGridChange>
      </w:tblGrid>
      <w:tr>
        <w:trPr>
          <w:cantSplit w:val="0"/>
          <w:trHeight w:val="312" w:hRule="atLeast"/>
          <w:tblHeader w:val="0"/>
        </w:trPr>
        <w:tc>
          <w:tcPr>
            <w:shd w:fill="fff2cb" w:val="clear"/>
            <w:vAlign w:val="center"/>
          </w:tcPr>
          <w:p w:rsidR="00000000" w:rsidDel="00000000" w:rsidP="00000000" w:rsidRDefault="00000000" w:rsidRPr="00000000" w14:paraId="00000004">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Adı</w:t>
            </w:r>
          </w:p>
        </w:tc>
        <w:tc>
          <w:tcPr>
            <w:shd w:fill="fff2cb" w:val="clear"/>
            <w:vAlign w:val="center"/>
          </w:tcPr>
          <w:p w:rsidR="00000000" w:rsidDel="00000000" w:rsidP="00000000" w:rsidRDefault="00000000" w:rsidRPr="00000000" w14:paraId="0000000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Kodu</w:t>
            </w:r>
          </w:p>
        </w:tc>
      </w:tr>
      <w:tr>
        <w:trPr>
          <w:cantSplit w:val="0"/>
          <w:trHeight w:val="397" w:hRule="atLeast"/>
          <w:tblHeader w:val="0"/>
        </w:trPr>
        <w:tc>
          <w:tcPr>
            <w:vAlign w:val="center"/>
          </w:tcPr>
          <w:p w:rsidR="00000000" w:rsidDel="00000000" w:rsidP="00000000" w:rsidRDefault="00000000" w:rsidRPr="00000000" w14:paraId="0000000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Sosyal Psikolojide Bağımsız Araştırma II</w:t>
            </w:r>
          </w:p>
        </w:tc>
        <w:tc>
          <w:tcPr>
            <w:vAlign w:val="center"/>
          </w:tcPr>
          <w:p w:rsidR="00000000" w:rsidDel="00000000" w:rsidP="00000000" w:rsidRDefault="00000000" w:rsidRPr="00000000" w14:paraId="0000000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832118006</w:t>
            </w:r>
          </w:p>
        </w:tc>
      </w:tr>
    </w:tbl>
    <w:p w:rsidR="00000000" w:rsidDel="00000000" w:rsidP="00000000" w:rsidRDefault="00000000" w:rsidRPr="00000000" w14:paraId="00000008">
      <w:pPr>
        <w:spacing w:after="0" w:line="240" w:lineRule="auto"/>
        <w:rPr>
          <w:sz w:val="10"/>
          <w:szCs w:val="10"/>
        </w:rPr>
      </w:pPr>
      <w:r w:rsidDel="00000000" w:rsidR="00000000" w:rsidRPr="00000000">
        <w:rPr>
          <w:rtl w:val="0"/>
        </w:rPr>
      </w:r>
    </w:p>
    <w:tbl>
      <w:tblPr>
        <w:tblStyle w:val="Table2"/>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1928"/>
        <w:gridCol w:w="1280"/>
        <w:gridCol w:w="604"/>
        <w:gridCol w:w="40"/>
        <w:gridCol w:w="1924"/>
        <w:gridCol w:w="19"/>
        <w:gridCol w:w="621"/>
        <w:gridCol w:w="1225"/>
        <w:gridCol w:w="1983"/>
        <w:tblGridChange w:id="0">
          <w:tblGrid>
            <w:gridCol w:w="1928"/>
            <w:gridCol w:w="1280"/>
            <w:gridCol w:w="604"/>
            <w:gridCol w:w="40"/>
            <w:gridCol w:w="1924"/>
            <w:gridCol w:w="19"/>
            <w:gridCol w:w="621"/>
            <w:gridCol w:w="1225"/>
            <w:gridCol w:w="1983"/>
          </w:tblGrid>
        </w:tblGridChange>
      </w:tblGrid>
      <w:tr>
        <w:trPr>
          <w:cantSplit w:val="0"/>
          <w:trHeight w:val="312" w:hRule="atLeast"/>
          <w:tblHeader w:val="0"/>
        </w:trPr>
        <w:tc>
          <w:tcPr>
            <w:vMerge w:val="restart"/>
            <w:shd w:fill="fff2cb" w:val="clear"/>
            <w:vAlign w:val="center"/>
          </w:tcPr>
          <w:p w:rsidR="00000000" w:rsidDel="00000000" w:rsidP="00000000" w:rsidRDefault="00000000" w:rsidRPr="00000000" w14:paraId="0000000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Yarıyıl</w:t>
            </w:r>
          </w:p>
        </w:tc>
        <w:tc>
          <w:tcPr>
            <w:gridSpan w:val="5"/>
            <w:shd w:fill="fff2cb" w:val="clear"/>
            <w:vAlign w:val="center"/>
          </w:tcPr>
          <w:p w:rsidR="00000000" w:rsidDel="00000000" w:rsidP="00000000" w:rsidRDefault="00000000" w:rsidRPr="00000000" w14:paraId="0000000A">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Haftalık Ders Saati</w:t>
            </w:r>
          </w:p>
        </w:tc>
        <w:tc>
          <w:tcPr>
            <w:gridSpan w:val="3"/>
            <w:vMerge w:val="restart"/>
            <w:shd w:fill="fff2cb" w:val="clear"/>
            <w:vAlign w:val="center"/>
          </w:tcPr>
          <w:p w:rsidR="00000000" w:rsidDel="00000000" w:rsidP="00000000" w:rsidRDefault="00000000" w:rsidRPr="00000000" w14:paraId="0000000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AKTS</w:t>
            </w:r>
          </w:p>
        </w:tc>
      </w:tr>
      <w:tr>
        <w:trPr>
          <w:cantSplit w:val="0"/>
          <w:trHeight w:val="312" w:hRule="atLeast"/>
          <w:tblHeader w:val="0"/>
        </w:trPr>
        <w:tc>
          <w:tcPr>
            <w:vMerge w:val="continue"/>
            <w:shd w:fill="fff2cb" w:val="clear"/>
            <w:vAlign w:val="center"/>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c>
          <w:tcPr>
            <w:gridSpan w:val="2"/>
            <w:shd w:fill="fff2cb" w:val="clear"/>
            <w:vAlign w:val="center"/>
          </w:tcPr>
          <w:p w:rsidR="00000000" w:rsidDel="00000000" w:rsidP="00000000" w:rsidRDefault="00000000" w:rsidRPr="00000000" w14:paraId="00000013">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Teorik</w:t>
            </w:r>
          </w:p>
        </w:tc>
        <w:tc>
          <w:tcPr>
            <w:gridSpan w:val="3"/>
            <w:shd w:fill="fff2cb" w:val="clear"/>
            <w:vAlign w:val="center"/>
          </w:tcPr>
          <w:p w:rsidR="00000000" w:rsidDel="00000000" w:rsidP="00000000" w:rsidRDefault="00000000" w:rsidRPr="00000000" w14:paraId="0000001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Uygulama</w:t>
            </w:r>
          </w:p>
        </w:tc>
        <w:tc>
          <w:tcPr>
            <w:gridSpan w:val="3"/>
            <w:vMerge w:val="continue"/>
            <w:shd w:fill="fff2cb" w:val="clear"/>
            <w:vAlign w:val="center"/>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1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 YARIYIL</w:t>
            </w:r>
          </w:p>
        </w:tc>
        <w:tc>
          <w:tcPr>
            <w:gridSpan w:val="2"/>
            <w:vAlign w:val="center"/>
          </w:tcPr>
          <w:p w:rsidR="00000000" w:rsidDel="00000000" w:rsidP="00000000" w:rsidRDefault="00000000" w:rsidRPr="00000000" w14:paraId="0000001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gridSpan w:val="3"/>
            <w:vAlign w:val="center"/>
          </w:tcPr>
          <w:p w:rsidR="00000000" w:rsidDel="00000000" w:rsidP="00000000" w:rsidRDefault="00000000" w:rsidRPr="00000000" w14:paraId="0000001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gridSpan w:val="3"/>
            <w:vAlign w:val="center"/>
          </w:tcPr>
          <w:p w:rsidR="00000000" w:rsidDel="00000000" w:rsidP="00000000" w:rsidRDefault="00000000" w:rsidRPr="00000000" w14:paraId="0000002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r>
      <w:tr>
        <w:trPr>
          <w:cantSplit w:val="0"/>
          <w:trHeight w:val="312" w:hRule="atLeast"/>
          <w:tblHeader w:val="0"/>
        </w:trPr>
        <w:tc>
          <w:tcPr>
            <w:gridSpan w:val="9"/>
            <w:shd w:fill="fff2cb" w:val="clear"/>
            <w:vAlign w:val="center"/>
          </w:tcPr>
          <w:p w:rsidR="00000000" w:rsidDel="00000000" w:rsidP="00000000" w:rsidRDefault="00000000" w:rsidRPr="00000000" w14:paraId="00000024">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Kategorisi (kredi dağılımı)</w:t>
            </w:r>
          </w:p>
        </w:tc>
      </w:tr>
      <w:tr>
        <w:trPr>
          <w:cantSplit w:val="0"/>
          <w:tblHeader w:val="0"/>
        </w:trPr>
        <w:tc>
          <w:tcPr>
            <w:shd w:fill="fff2cb" w:val="clear"/>
            <w:vAlign w:val="center"/>
          </w:tcPr>
          <w:p w:rsidR="00000000" w:rsidDel="00000000" w:rsidP="00000000" w:rsidRDefault="00000000" w:rsidRPr="00000000" w14:paraId="0000002D">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Matematik ve Temel Bilimler</w:t>
            </w:r>
          </w:p>
        </w:tc>
        <w:tc>
          <w:tcPr>
            <w:gridSpan w:val="3"/>
            <w:shd w:fill="fff2cb" w:val="clear"/>
            <w:vAlign w:val="center"/>
          </w:tcPr>
          <w:p w:rsidR="00000000" w:rsidDel="00000000" w:rsidP="00000000" w:rsidRDefault="00000000" w:rsidRPr="00000000" w14:paraId="0000002E">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Mühendislik Bilimleri</w:t>
            </w:r>
          </w:p>
        </w:tc>
        <w:tc>
          <w:tcPr>
            <w:shd w:fill="fff2cb" w:val="clear"/>
            <w:vAlign w:val="center"/>
          </w:tcPr>
          <w:p w:rsidR="00000000" w:rsidDel="00000000" w:rsidP="00000000" w:rsidRDefault="00000000" w:rsidRPr="00000000" w14:paraId="00000031">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Tasarım</w:t>
            </w:r>
          </w:p>
        </w:tc>
        <w:tc>
          <w:tcPr>
            <w:gridSpan w:val="3"/>
            <w:shd w:fill="fff2cb" w:val="clear"/>
            <w:vAlign w:val="center"/>
          </w:tcPr>
          <w:p w:rsidR="00000000" w:rsidDel="00000000" w:rsidP="00000000" w:rsidRDefault="00000000" w:rsidRPr="00000000" w14:paraId="00000032">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Genel Eğitim</w:t>
            </w:r>
          </w:p>
        </w:tc>
        <w:tc>
          <w:tcPr>
            <w:shd w:fill="fff2cb" w:val="clear"/>
            <w:vAlign w:val="center"/>
          </w:tcPr>
          <w:p w:rsidR="00000000" w:rsidDel="00000000" w:rsidP="00000000" w:rsidRDefault="00000000" w:rsidRPr="00000000" w14:paraId="0000003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Sosyal Bilimler</w:t>
            </w:r>
          </w:p>
        </w:tc>
      </w:tr>
      <w:tr>
        <w:trPr>
          <w:cantSplit w:val="0"/>
          <w:trHeight w:val="397" w:hRule="atLeast"/>
          <w:tblHeader w:val="0"/>
        </w:trPr>
        <w:tc>
          <w:tcPr>
            <w:vAlign w:val="center"/>
          </w:tcPr>
          <w:p w:rsidR="00000000" w:rsidDel="00000000" w:rsidP="00000000" w:rsidRDefault="00000000" w:rsidRPr="00000000" w14:paraId="00000036">
            <w:pPr>
              <w:jc w:val="center"/>
              <w:rPr>
                <w:rFonts w:ascii="Times New Roman" w:cs="Times New Roman" w:eastAsia="Times New Roman" w:hAnsi="Times New Roman"/>
                <w:sz w:val="20"/>
                <w:szCs w:val="20"/>
              </w:rPr>
            </w:pPr>
            <w:r w:rsidDel="00000000" w:rsidR="00000000" w:rsidRPr="00000000">
              <w:rPr>
                <w:rtl w:val="0"/>
              </w:rPr>
            </w:r>
          </w:p>
        </w:tc>
        <w:tc>
          <w:tcPr>
            <w:gridSpan w:val="3"/>
            <w:vAlign w:val="center"/>
          </w:tcPr>
          <w:p w:rsidR="00000000" w:rsidDel="00000000" w:rsidP="00000000" w:rsidRDefault="00000000" w:rsidRPr="00000000" w14:paraId="00000037">
            <w:pPr>
              <w:jc w:val="center"/>
              <w:rPr>
                <w:rFonts w:ascii="Times New Roman" w:cs="Times New Roman" w:eastAsia="Times New Roman" w:hAnsi="Times New Roman"/>
                <w:color w:val="ff0000"/>
                <w:sz w:val="20"/>
                <w:szCs w:val="20"/>
              </w:rPr>
            </w:pPr>
            <w:r w:rsidDel="00000000" w:rsidR="00000000" w:rsidRPr="00000000">
              <w:rPr>
                <w:rtl w:val="0"/>
              </w:rPr>
            </w:r>
          </w:p>
        </w:tc>
        <w:tc>
          <w:tcPr>
            <w:vAlign w:val="center"/>
          </w:tcPr>
          <w:p w:rsidR="00000000" w:rsidDel="00000000" w:rsidP="00000000" w:rsidRDefault="00000000" w:rsidRPr="00000000" w14:paraId="0000003A">
            <w:pPr>
              <w:jc w:val="center"/>
              <w:rPr>
                <w:rFonts w:ascii="Times New Roman" w:cs="Times New Roman" w:eastAsia="Times New Roman" w:hAnsi="Times New Roman"/>
                <w:sz w:val="20"/>
                <w:szCs w:val="20"/>
              </w:rPr>
            </w:pPr>
            <w:r w:rsidDel="00000000" w:rsidR="00000000" w:rsidRPr="00000000">
              <w:rPr>
                <w:rtl w:val="0"/>
              </w:rPr>
            </w:r>
          </w:p>
        </w:tc>
        <w:tc>
          <w:tcPr>
            <w:gridSpan w:val="3"/>
            <w:vAlign w:val="center"/>
          </w:tcPr>
          <w:p w:rsidR="00000000" w:rsidDel="00000000" w:rsidP="00000000" w:rsidRDefault="00000000" w:rsidRPr="00000000" w14:paraId="0000003B">
            <w:pPr>
              <w:jc w:val="center"/>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03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X</w:t>
            </w:r>
          </w:p>
        </w:tc>
      </w:tr>
      <w:tr>
        <w:trPr>
          <w:cantSplit w:val="0"/>
          <w:trHeight w:val="312" w:hRule="atLeast"/>
          <w:tblHeader w:val="0"/>
        </w:trPr>
        <w:tc>
          <w:tcPr>
            <w:gridSpan w:val="2"/>
            <w:shd w:fill="fff2cb" w:val="clear"/>
            <w:vAlign w:val="center"/>
          </w:tcPr>
          <w:p w:rsidR="00000000" w:rsidDel="00000000" w:rsidP="00000000" w:rsidRDefault="00000000" w:rsidRPr="00000000" w14:paraId="0000003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Dili</w:t>
            </w:r>
          </w:p>
        </w:tc>
        <w:tc>
          <w:tcPr>
            <w:gridSpan w:val="5"/>
            <w:shd w:fill="fff2cb" w:val="clear"/>
            <w:vAlign w:val="center"/>
          </w:tcPr>
          <w:p w:rsidR="00000000" w:rsidDel="00000000" w:rsidP="00000000" w:rsidRDefault="00000000" w:rsidRPr="00000000" w14:paraId="00000041">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Seviyesi</w:t>
            </w:r>
          </w:p>
        </w:tc>
        <w:tc>
          <w:tcPr>
            <w:gridSpan w:val="2"/>
            <w:shd w:fill="fff2cb" w:val="clear"/>
            <w:vAlign w:val="center"/>
          </w:tcPr>
          <w:p w:rsidR="00000000" w:rsidDel="00000000" w:rsidP="00000000" w:rsidRDefault="00000000" w:rsidRPr="00000000" w14:paraId="00000046">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Türü</w:t>
            </w:r>
          </w:p>
        </w:tc>
      </w:tr>
      <w:tr>
        <w:trPr>
          <w:cantSplit w:val="0"/>
          <w:trHeight w:val="397" w:hRule="atLeast"/>
          <w:tblHeader w:val="0"/>
        </w:trPr>
        <w:tc>
          <w:tcPr>
            <w:gridSpan w:val="2"/>
            <w:vAlign w:val="center"/>
          </w:tcPr>
          <w:p w:rsidR="00000000" w:rsidDel="00000000" w:rsidP="00000000" w:rsidRDefault="00000000" w:rsidRPr="00000000" w14:paraId="0000004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Türkçe</w:t>
            </w:r>
          </w:p>
        </w:tc>
        <w:tc>
          <w:tcPr>
            <w:gridSpan w:val="5"/>
            <w:vAlign w:val="center"/>
          </w:tcPr>
          <w:p w:rsidR="00000000" w:rsidDel="00000000" w:rsidP="00000000" w:rsidRDefault="00000000" w:rsidRPr="00000000" w14:paraId="0000004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Lisans</w:t>
            </w:r>
          </w:p>
        </w:tc>
        <w:tc>
          <w:tcPr>
            <w:gridSpan w:val="2"/>
            <w:vAlign w:val="center"/>
          </w:tcPr>
          <w:p w:rsidR="00000000" w:rsidDel="00000000" w:rsidP="00000000" w:rsidRDefault="00000000" w:rsidRPr="00000000" w14:paraId="0000004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Seçmeli</w:t>
            </w:r>
          </w:p>
        </w:tc>
      </w:tr>
    </w:tbl>
    <w:p w:rsidR="00000000" w:rsidDel="00000000" w:rsidP="00000000" w:rsidRDefault="00000000" w:rsidRPr="00000000" w14:paraId="00000051">
      <w:pPr>
        <w:spacing w:after="0" w:line="240" w:lineRule="auto"/>
        <w:rPr>
          <w:sz w:val="10"/>
          <w:szCs w:val="10"/>
        </w:rPr>
      </w:pPr>
      <w:r w:rsidDel="00000000" w:rsidR="00000000" w:rsidRPr="00000000">
        <w:rPr>
          <w:rtl w:val="0"/>
        </w:rPr>
      </w:r>
    </w:p>
    <w:tbl>
      <w:tblPr>
        <w:tblStyle w:val="Table3"/>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2112"/>
        <w:gridCol w:w="7512"/>
        <w:tblGridChange w:id="0">
          <w:tblGrid>
            <w:gridCol w:w="2112"/>
            <w:gridCol w:w="7512"/>
          </w:tblGrid>
        </w:tblGridChange>
      </w:tblGrid>
      <w:tr>
        <w:trPr>
          <w:cantSplit w:val="0"/>
          <w:trHeight w:val="421" w:hRule="atLeast"/>
          <w:tblHeader w:val="0"/>
        </w:trPr>
        <w:tc>
          <w:tcPr>
            <w:shd w:fill="fff2cb" w:val="clear"/>
            <w:vAlign w:val="center"/>
          </w:tcPr>
          <w:p w:rsidR="00000000" w:rsidDel="00000000" w:rsidP="00000000" w:rsidRDefault="00000000" w:rsidRPr="00000000" w14:paraId="0000005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Önkoşul Dersleri</w:t>
            </w:r>
          </w:p>
        </w:tc>
        <w:tc>
          <w:tcPr>
            <w:shd w:fill="ffffff" w:val="clear"/>
            <w:vAlign w:val="center"/>
          </w:tcPr>
          <w:p w:rsidR="00000000" w:rsidDel="00000000" w:rsidP="00000000" w:rsidRDefault="00000000" w:rsidRPr="00000000" w14:paraId="0000005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Sosyal Psikolojide Bağımsız Araştırma I dersini tamamlamış olmak.</w:t>
            </w:r>
          </w:p>
        </w:tc>
      </w:tr>
      <w:tr>
        <w:trPr>
          <w:cantSplit w:val="0"/>
          <w:trHeight w:val="1012" w:hRule="atLeast"/>
          <w:tblHeader w:val="0"/>
        </w:trPr>
        <w:tc>
          <w:tcPr>
            <w:shd w:fill="fff2cb" w:val="clear"/>
            <w:vAlign w:val="center"/>
          </w:tcPr>
          <w:p w:rsidR="00000000" w:rsidDel="00000000" w:rsidP="00000000" w:rsidRDefault="00000000" w:rsidRPr="00000000" w14:paraId="00000054">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Amacı</w:t>
            </w:r>
          </w:p>
        </w:tc>
        <w:tc>
          <w:tcPr>
            <w:shd w:fill="ffffff" w:val="clear"/>
            <w:vAlign w:val="center"/>
          </w:tcPr>
          <w:p w:rsidR="00000000" w:rsidDel="00000000" w:rsidP="00000000" w:rsidRDefault="00000000" w:rsidRPr="00000000" w14:paraId="00000055">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Bu dersin amacı, öğrencilere sosyal psikoloji alanında bireysel veya grup halinde bağımsız bir araştırma yürütme becerisi ve deneyimi kazandırmaktır. Ders kapsamında öğrencilerin bir araştırma sorusu belirlemeleri, ilgili alanyazın ve kuramsal çerçeve doğrultusunda hipotezler geliştirmeleri, uygun yöntemleri kullanarak veri toplamaları, elde edilen verileri analiz edip yorumlamaları ve araştırma sürecini bilimsel yazım ilkelerine uygun biçimde raporlamaları amaçlanmaktadır. Böylece öğrencilerin lisans eğitimi süresince sosyal psikoloji ve araştırma yöntemlerine ilişkin edindikleri kuramsal bilgileri araştırma pratiğiyle bütünleştirmeleri ve bağımsız araştırma yürütme becerilerini geliştirmeleri hedeflenmektedir.</w:t>
            </w:r>
          </w:p>
        </w:tc>
      </w:tr>
      <w:tr>
        <w:trPr>
          <w:cantSplit w:val="0"/>
          <w:trHeight w:val="984" w:hRule="atLeast"/>
          <w:tblHeader w:val="0"/>
        </w:trPr>
        <w:tc>
          <w:tcPr>
            <w:shd w:fill="fff2cb" w:val="clear"/>
            <w:vAlign w:val="center"/>
          </w:tcPr>
          <w:p w:rsidR="00000000" w:rsidDel="00000000" w:rsidP="00000000" w:rsidRDefault="00000000" w:rsidRPr="00000000" w14:paraId="00000056">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Kısa İçeriği</w:t>
            </w:r>
          </w:p>
        </w:tc>
        <w:tc>
          <w:tcPr>
            <w:shd w:fill="ffffff" w:val="clear"/>
            <w:vAlign w:val="center"/>
          </w:tcPr>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16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sz w:val="20"/>
                <w:szCs w:val="20"/>
                <w:rtl w:val="0"/>
              </w:rPr>
              <w:t xml:space="preserve">Ders, sosyal psikoloji alanında bir araştırmanın planlanması ve yürütülmesinden sonuçların raporlanmasına kadar uzanan araştırma sürecini kapsamaktadır. Öğrenciler bireysel veya grup halinde araştırma sorusu belirleme, alanyazını inceleme, hipotez geliştirme, araştırma yöntemini planlama, veri toplama, verileri analiz etme, bulguları kuramsal çerçeve ve önceki araştırmalar doğrultusunda yorumlama ve araştırmayı bilimsel yazım ilkelerine uygun biçimde raporlama aşamalarını gerçekleştirirler.</w:t>
            </w:r>
            <w:r w:rsidDel="00000000" w:rsidR="00000000" w:rsidRPr="00000000">
              <w:rPr>
                <w:rtl w:val="0"/>
              </w:rPr>
            </w:r>
          </w:p>
        </w:tc>
      </w:tr>
    </w:tbl>
    <w:p w:rsidR="00000000" w:rsidDel="00000000" w:rsidP="00000000" w:rsidRDefault="00000000" w:rsidRPr="00000000" w14:paraId="00000058">
      <w:pPr>
        <w:spacing w:after="0" w:line="240" w:lineRule="auto"/>
        <w:rPr>
          <w:sz w:val="10"/>
          <w:szCs w:val="10"/>
        </w:rPr>
      </w:pPr>
      <w:r w:rsidDel="00000000" w:rsidR="00000000" w:rsidRPr="00000000">
        <w:rPr>
          <w:rtl w:val="0"/>
        </w:rPr>
      </w:r>
    </w:p>
    <w:tbl>
      <w:tblPr>
        <w:tblStyle w:val="Table4"/>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417"/>
        <w:gridCol w:w="4955"/>
        <w:gridCol w:w="1417"/>
        <w:gridCol w:w="1417"/>
        <w:gridCol w:w="1418"/>
        <w:tblGridChange w:id="0">
          <w:tblGrid>
            <w:gridCol w:w="417"/>
            <w:gridCol w:w="4955"/>
            <w:gridCol w:w="1417"/>
            <w:gridCol w:w="1417"/>
            <w:gridCol w:w="1418"/>
          </w:tblGrid>
        </w:tblGridChange>
      </w:tblGrid>
      <w:tr>
        <w:trPr>
          <w:cantSplit w:val="0"/>
          <w:trHeight w:val="312" w:hRule="atLeast"/>
          <w:tblHeader w:val="0"/>
        </w:trPr>
        <w:tc>
          <w:tcPr>
            <w:gridSpan w:val="2"/>
            <w:shd w:fill="fff2cb" w:val="clear"/>
            <w:vAlign w:val="center"/>
          </w:tcPr>
          <w:p w:rsidR="00000000" w:rsidDel="00000000" w:rsidP="00000000" w:rsidRDefault="00000000" w:rsidRPr="00000000" w14:paraId="0000005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Öğrenim Çıktıları</w:t>
            </w:r>
          </w:p>
        </w:tc>
        <w:tc>
          <w:tcPr>
            <w:shd w:fill="fff2cb" w:val="clear"/>
            <w:vAlign w:val="center"/>
          </w:tcPr>
          <w:p w:rsidR="00000000" w:rsidDel="00000000" w:rsidP="00000000" w:rsidRDefault="00000000" w:rsidRPr="00000000" w14:paraId="0000005B">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Katkı Sağladığı PÇ/PÇ’ler</w:t>
            </w:r>
          </w:p>
        </w:tc>
        <w:tc>
          <w:tcPr>
            <w:shd w:fill="fff2cb" w:val="clear"/>
            <w:vAlign w:val="center"/>
          </w:tcPr>
          <w:p w:rsidR="00000000" w:rsidDel="00000000" w:rsidP="00000000" w:rsidRDefault="00000000" w:rsidRPr="00000000" w14:paraId="0000005C">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Öğretim Yöntemleri *</w:t>
            </w:r>
          </w:p>
        </w:tc>
        <w:tc>
          <w:tcPr>
            <w:shd w:fill="fff2cb" w:val="clear"/>
            <w:vAlign w:val="center"/>
          </w:tcPr>
          <w:p w:rsidR="00000000" w:rsidDel="00000000" w:rsidP="00000000" w:rsidRDefault="00000000" w:rsidRPr="00000000" w14:paraId="0000005D">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Ölçme Yöntemleri **</w:t>
            </w:r>
          </w:p>
        </w:tc>
      </w:tr>
      <w:tr>
        <w:trPr>
          <w:cantSplit w:val="0"/>
          <w:trHeight w:val="465"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5E">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w:t>
            </w:r>
          </w:p>
        </w:tc>
        <w:tc>
          <w:tcPr>
            <w:tcBorders>
              <w:left w:color="000000" w:space="0" w:sz="0" w:val="nil"/>
            </w:tcBorders>
            <w:shd w:fill="ffffff" w:val="clear"/>
          </w:tcPr>
          <w:p w:rsidR="00000000" w:rsidDel="00000000" w:rsidP="00000000" w:rsidRDefault="00000000" w:rsidRPr="00000000" w14:paraId="0000005F">
            <w:pPr>
              <w:shd w:fill="ffffff" w:val="clear"/>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sz w:val="20"/>
                <w:szCs w:val="20"/>
                <w:rtl w:val="0"/>
              </w:rPr>
              <w:t xml:space="preserve">Sosyal psikoloji alanındaki kuramsal bilgi ve yaklaşımlardan yararlanarak araştırma soruları ve test edilebilir hipotezler geliştirir.</w:t>
            </w:r>
            <w:r w:rsidDel="00000000" w:rsidR="00000000" w:rsidRPr="00000000">
              <w:rPr>
                <w:rtl w:val="0"/>
              </w:rPr>
            </w:r>
          </w:p>
        </w:tc>
        <w:tc>
          <w:tcPr>
            <w:tcBorders>
              <w:left w:color="000000" w:space="0" w:sz="0" w:val="nil"/>
            </w:tcBorders>
            <w:shd w:fill="ffffff" w:val="clear"/>
            <w:vAlign w:val="center"/>
          </w:tcPr>
          <w:p w:rsidR="00000000" w:rsidDel="00000000" w:rsidP="00000000" w:rsidRDefault="00000000" w:rsidRPr="00000000" w14:paraId="0000006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1, 7</w:t>
            </w:r>
          </w:p>
        </w:tc>
        <w:tc>
          <w:tcPr>
            <w:shd w:fill="ffffff" w:val="clear"/>
            <w:vAlign w:val="center"/>
          </w:tcPr>
          <w:p w:rsidR="00000000" w:rsidDel="00000000" w:rsidP="00000000" w:rsidRDefault="00000000" w:rsidRPr="00000000" w14:paraId="0000006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2, 11, 12</w:t>
            </w:r>
          </w:p>
        </w:tc>
        <w:tc>
          <w:tcPr>
            <w:shd w:fill="ffffff" w:val="clear"/>
            <w:vAlign w:val="center"/>
          </w:tcPr>
          <w:p w:rsidR="00000000" w:rsidDel="00000000" w:rsidP="00000000" w:rsidRDefault="00000000" w:rsidRPr="00000000" w14:paraId="0000006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 E</w:t>
            </w:r>
          </w:p>
        </w:tc>
      </w:tr>
      <w:tr>
        <w:trPr>
          <w:cantSplit w:val="0"/>
          <w:trHeight w:val="465"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63">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w:t>
            </w:r>
          </w:p>
        </w:tc>
        <w:tc>
          <w:tcPr>
            <w:tcBorders>
              <w:left w:color="000000" w:space="0" w:sz="0" w:val="nil"/>
            </w:tcBorders>
            <w:shd w:fill="ffffff" w:val="clear"/>
          </w:tcPr>
          <w:p w:rsidR="00000000" w:rsidDel="00000000" w:rsidP="00000000" w:rsidRDefault="00000000" w:rsidRPr="00000000" w14:paraId="0000006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Sosyal psikoloji alanında bilimsel araştırma yöntemlerini kullanarak veri toplar, araştırma verilerini uygun yöntemlerle analiz eder ve bulguları kuramsal çerçeve doğrultusunda yorumlar.</w:t>
            </w:r>
          </w:p>
        </w:tc>
        <w:tc>
          <w:tcPr>
            <w:tcBorders>
              <w:left w:color="000000" w:space="0" w:sz="0" w:val="nil"/>
            </w:tcBorders>
            <w:shd w:fill="ffffff" w:val="clear"/>
            <w:vAlign w:val="center"/>
          </w:tcPr>
          <w:p w:rsidR="00000000" w:rsidDel="00000000" w:rsidP="00000000" w:rsidRDefault="00000000" w:rsidRPr="00000000" w14:paraId="0000006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7, 8</w:t>
            </w:r>
          </w:p>
        </w:tc>
        <w:tc>
          <w:tcPr>
            <w:shd w:fill="ffffff" w:val="clear"/>
            <w:vAlign w:val="center"/>
          </w:tcPr>
          <w:p w:rsidR="00000000" w:rsidDel="00000000" w:rsidP="00000000" w:rsidRDefault="00000000" w:rsidRPr="00000000" w14:paraId="00000066">
            <w:pPr>
              <w:jc w:val="center"/>
              <w:rPr>
                <w:sz w:val="20"/>
                <w:szCs w:val="20"/>
              </w:rPr>
            </w:pPr>
            <w:r w:rsidDel="00000000" w:rsidR="00000000" w:rsidRPr="00000000">
              <w:rPr>
                <w:rFonts w:ascii="Times New Roman" w:cs="Times New Roman" w:eastAsia="Times New Roman" w:hAnsi="Times New Roman"/>
                <w:sz w:val="20"/>
                <w:szCs w:val="20"/>
                <w:rtl w:val="0"/>
              </w:rPr>
              <w:t xml:space="preserve">6, 10, 11, 12</w:t>
            </w:r>
            <w:r w:rsidDel="00000000" w:rsidR="00000000" w:rsidRPr="00000000">
              <w:rPr>
                <w:rtl w:val="0"/>
              </w:rPr>
            </w:r>
          </w:p>
        </w:tc>
        <w:tc>
          <w:tcPr>
            <w:shd w:fill="ffffff" w:val="clear"/>
            <w:vAlign w:val="center"/>
          </w:tcPr>
          <w:p w:rsidR="00000000" w:rsidDel="00000000" w:rsidP="00000000" w:rsidRDefault="00000000" w:rsidRPr="00000000" w14:paraId="0000006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 E</w:t>
            </w:r>
          </w:p>
        </w:tc>
      </w:tr>
      <w:tr>
        <w:trPr>
          <w:cantSplit w:val="0"/>
          <w:trHeight w:val="465"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68">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w:t>
            </w:r>
          </w:p>
        </w:tc>
        <w:tc>
          <w:tcPr>
            <w:tcBorders>
              <w:left w:color="000000" w:space="0" w:sz="0" w:val="nil"/>
            </w:tcBorders>
            <w:shd w:fill="ffffff" w:val="clear"/>
          </w:tcPr>
          <w:p w:rsidR="00000000" w:rsidDel="00000000" w:rsidP="00000000" w:rsidRDefault="00000000" w:rsidRPr="00000000" w14:paraId="00000069">
            <w:pP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sz w:val="20"/>
                <w:szCs w:val="20"/>
                <w:rtl w:val="0"/>
              </w:rPr>
              <w:t xml:space="preserve">Araştırma sürecini ve elde edilen bulguları bilimsel yazım ilkelerine uygun biçimde raporlar ve eleştirel olarak değerlendirir.</w:t>
            </w:r>
            <w:r w:rsidDel="00000000" w:rsidR="00000000" w:rsidRPr="00000000">
              <w:rPr>
                <w:rtl w:val="0"/>
              </w:rPr>
            </w:r>
          </w:p>
        </w:tc>
        <w:tc>
          <w:tcPr>
            <w:tcBorders>
              <w:left w:color="000000" w:space="0" w:sz="0" w:val="nil"/>
            </w:tcBorders>
            <w:shd w:fill="ffffff" w:val="clear"/>
            <w:vAlign w:val="center"/>
          </w:tcPr>
          <w:p w:rsidR="00000000" w:rsidDel="00000000" w:rsidP="00000000" w:rsidRDefault="00000000" w:rsidRPr="00000000" w14:paraId="0000006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9, 13</w:t>
            </w:r>
          </w:p>
        </w:tc>
        <w:tc>
          <w:tcPr>
            <w:shd w:fill="ffffff" w:val="clear"/>
            <w:vAlign w:val="center"/>
          </w:tcPr>
          <w:p w:rsidR="00000000" w:rsidDel="00000000" w:rsidP="00000000" w:rsidRDefault="00000000" w:rsidRPr="00000000" w14:paraId="0000006B">
            <w:pPr>
              <w:jc w:val="center"/>
              <w:rPr>
                <w:sz w:val="20"/>
                <w:szCs w:val="20"/>
              </w:rPr>
            </w:pPr>
            <w:r w:rsidDel="00000000" w:rsidR="00000000" w:rsidRPr="00000000">
              <w:rPr>
                <w:rFonts w:ascii="Times New Roman" w:cs="Times New Roman" w:eastAsia="Times New Roman" w:hAnsi="Times New Roman"/>
                <w:sz w:val="20"/>
                <w:szCs w:val="20"/>
                <w:rtl w:val="0"/>
              </w:rPr>
              <w:t xml:space="preserve">11, 12, 15</w:t>
            </w:r>
            <w:r w:rsidDel="00000000" w:rsidR="00000000" w:rsidRPr="00000000">
              <w:rPr>
                <w:rtl w:val="0"/>
              </w:rPr>
            </w:r>
          </w:p>
        </w:tc>
        <w:tc>
          <w:tcPr>
            <w:shd w:fill="ffffff" w:val="clear"/>
            <w:vAlign w:val="center"/>
          </w:tcPr>
          <w:p w:rsidR="00000000" w:rsidDel="00000000" w:rsidP="00000000" w:rsidRDefault="00000000" w:rsidRPr="00000000" w14:paraId="0000006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 E, G</w:t>
            </w:r>
          </w:p>
        </w:tc>
      </w:tr>
      <w:tr>
        <w:trPr>
          <w:cantSplit w:val="0"/>
          <w:trHeight w:val="465"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6D">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w:t>
            </w:r>
          </w:p>
        </w:tc>
        <w:tc>
          <w:tcPr>
            <w:tcBorders>
              <w:left w:color="000000" w:space="0" w:sz="0" w:val="nil"/>
            </w:tcBorders>
            <w:shd w:fill="ffffff" w:val="clear"/>
          </w:tcPr>
          <w:p w:rsidR="00000000" w:rsidDel="00000000" w:rsidP="00000000" w:rsidRDefault="00000000" w:rsidRPr="00000000" w14:paraId="0000006E">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sz w:val="20"/>
                <w:szCs w:val="20"/>
                <w:rtl w:val="0"/>
              </w:rPr>
              <w:t xml:space="preserve">Bilimsel araştırma ve raporlama süreçlerinde etik ilke ve kuralları uygular; bireysel ve grup çalışmalarında araştırma sürecine ilişkin sorumluluklarını yerine getirir.</w:t>
            </w:r>
            <w:r w:rsidDel="00000000" w:rsidR="00000000" w:rsidRPr="00000000">
              <w:rPr>
                <w:rtl w:val="0"/>
              </w:rPr>
            </w:r>
          </w:p>
        </w:tc>
        <w:tc>
          <w:tcPr>
            <w:tcBorders>
              <w:left w:color="000000" w:space="0" w:sz="0" w:val="nil"/>
            </w:tcBorders>
            <w:shd w:fill="ffffff" w:val="clear"/>
            <w:vAlign w:val="center"/>
          </w:tcPr>
          <w:p w:rsidR="00000000" w:rsidDel="00000000" w:rsidP="00000000" w:rsidRDefault="00000000" w:rsidRPr="00000000" w14:paraId="0000006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9, 13</w:t>
            </w:r>
          </w:p>
        </w:tc>
        <w:tc>
          <w:tcPr>
            <w:shd w:fill="ffffff" w:val="clear"/>
            <w:vAlign w:val="center"/>
          </w:tcPr>
          <w:p w:rsidR="00000000" w:rsidDel="00000000" w:rsidP="00000000" w:rsidRDefault="00000000" w:rsidRPr="00000000" w14:paraId="0000007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2, 11, 12, 15</w:t>
            </w:r>
          </w:p>
        </w:tc>
        <w:tc>
          <w:tcPr>
            <w:shd w:fill="ffffff" w:val="clear"/>
            <w:vAlign w:val="center"/>
          </w:tcPr>
          <w:p w:rsidR="00000000" w:rsidDel="00000000" w:rsidP="00000000" w:rsidRDefault="00000000" w:rsidRPr="00000000" w14:paraId="0000007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 E</w:t>
            </w:r>
          </w:p>
        </w:tc>
      </w:tr>
    </w:tbl>
    <w:p w:rsidR="00000000" w:rsidDel="00000000" w:rsidP="00000000" w:rsidRDefault="00000000" w:rsidRPr="00000000" w14:paraId="00000072">
      <w:pPr>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bCs w:val="1"/>
          <w:sz w:val="16"/>
          <w:szCs w:val="16"/>
          <w:rtl w:val="0"/>
        </w:rPr>
        <w:t xml:space="preserve">*Öğretim Yöntemleri 1:</w:t>
      </w:r>
      <w:r w:rsidDel="00000000" w:rsidR="00000000" w:rsidRPr="00000000">
        <w:rPr>
          <w:rFonts w:ascii="Times New Roman" w:cs="Times New Roman" w:eastAsia="Times New Roman" w:hAnsi="Times New Roman"/>
          <w:sz w:val="16"/>
          <w:szCs w:val="16"/>
          <w:rtl w:val="0"/>
        </w:rPr>
        <w:t xml:space="preserve">Anlatım, </w:t>
      </w:r>
      <w:r w:rsidDel="00000000" w:rsidR="00000000" w:rsidRPr="00000000">
        <w:rPr>
          <w:rFonts w:ascii="Times New Roman" w:cs="Times New Roman" w:eastAsia="Times New Roman" w:hAnsi="Times New Roman"/>
          <w:b w:val="1"/>
          <w:bCs w:val="1"/>
          <w:sz w:val="16"/>
          <w:szCs w:val="16"/>
          <w:rtl w:val="0"/>
        </w:rPr>
        <w:t xml:space="preserve">2:</w:t>
      </w:r>
      <w:r w:rsidDel="00000000" w:rsidR="00000000" w:rsidRPr="00000000">
        <w:rPr>
          <w:rFonts w:ascii="Times New Roman" w:cs="Times New Roman" w:eastAsia="Times New Roman" w:hAnsi="Times New Roman"/>
          <w:sz w:val="16"/>
          <w:szCs w:val="16"/>
          <w:rtl w:val="0"/>
        </w:rPr>
        <w:t xml:space="preserve">Tartışma, </w:t>
      </w:r>
      <w:r w:rsidDel="00000000" w:rsidR="00000000" w:rsidRPr="00000000">
        <w:rPr>
          <w:rFonts w:ascii="Times New Roman" w:cs="Times New Roman" w:eastAsia="Times New Roman" w:hAnsi="Times New Roman"/>
          <w:b w:val="1"/>
          <w:bCs w:val="1"/>
          <w:sz w:val="16"/>
          <w:szCs w:val="16"/>
          <w:rtl w:val="0"/>
        </w:rPr>
        <w:t xml:space="preserve">3:</w:t>
      </w:r>
      <w:r w:rsidDel="00000000" w:rsidR="00000000" w:rsidRPr="00000000">
        <w:rPr>
          <w:rFonts w:ascii="Times New Roman" w:cs="Times New Roman" w:eastAsia="Times New Roman" w:hAnsi="Times New Roman"/>
          <w:sz w:val="16"/>
          <w:szCs w:val="16"/>
          <w:rtl w:val="0"/>
        </w:rPr>
        <w:t xml:space="preserve">Deney, </w:t>
      </w:r>
      <w:r w:rsidDel="00000000" w:rsidR="00000000" w:rsidRPr="00000000">
        <w:rPr>
          <w:rFonts w:ascii="Times New Roman" w:cs="Times New Roman" w:eastAsia="Times New Roman" w:hAnsi="Times New Roman"/>
          <w:b w:val="1"/>
          <w:bCs w:val="1"/>
          <w:sz w:val="16"/>
          <w:szCs w:val="16"/>
          <w:rtl w:val="0"/>
        </w:rPr>
        <w:t xml:space="preserve"> 4:</w:t>
      </w:r>
      <w:r w:rsidDel="00000000" w:rsidR="00000000" w:rsidRPr="00000000">
        <w:rPr>
          <w:rFonts w:ascii="Times New Roman" w:cs="Times New Roman" w:eastAsia="Times New Roman" w:hAnsi="Times New Roman"/>
          <w:sz w:val="16"/>
          <w:szCs w:val="16"/>
          <w:rtl w:val="0"/>
        </w:rPr>
        <w:t xml:space="preserve">Benzetim,  </w:t>
      </w:r>
      <w:r w:rsidDel="00000000" w:rsidR="00000000" w:rsidRPr="00000000">
        <w:rPr>
          <w:rFonts w:ascii="Times New Roman" w:cs="Times New Roman" w:eastAsia="Times New Roman" w:hAnsi="Times New Roman"/>
          <w:b w:val="1"/>
          <w:bCs w:val="1"/>
          <w:sz w:val="16"/>
          <w:szCs w:val="16"/>
          <w:rtl w:val="0"/>
        </w:rPr>
        <w:t xml:space="preserve">5:</w:t>
      </w:r>
      <w:r w:rsidDel="00000000" w:rsidR="00000000" w:rsidRPr="00000000">
        <w:rPr>
          <w:rFonts w:ascii="Times New Roman" w:cs="Times New Roman" w:eastAsia="Times New Roman" w:hAnsi="Times New Roman"/>
          <w:sz w:val="16"/>
          <w:szCs w:val="16"/>
          <w:rtl w:val="0"/>
        </w:rPr>
        <w:t xml:space="preserve">Soru‐Yanıt, </w:t>
      </w:r>
      <w:r w:rsidDel="00000000" w:rsidR="00000000" w:rsidRPr="00000000">
        <w:rPr>
          <w:rFonts w:ascii="Times New Roman" w:cs="Times New Roman" w:eastAsia="Times New Roman" w:hAnsi="Times New Roman"/>
          <w:b w:val="1"/>
          <w:bCs w:val="1"/>
          <w:sz w:val="16"/>
          <w:szCs w:val="16"/>
          <w:rtl w:val="0"/>
        </w:rPr>
        <w:t xml:space="preserve">6:</w:t>
      </w:r>
      <w:r w:rsidDel="00000000" w:rsidR="00000000" w:rsidRPr="00000000">
        <w:rPr>
          <w:rFonts w:ascii="Times New Roman" w:cs="Times New Roman" w:eastAsia="Times New Roman" w:hAnsi="Times New Roman"/>
          <w:sz w:val="16"/>
          <w:szCs w:val="16"/>
          <w:rtl w:val="0"/>
        </w:rPr>
        <w:t xml:space="preserve">Uygulama, </w:t>
      </w:r>
      <w:r w:rsidDel="00000000" w:rsidR="00000000" w:rsidRPr="00000000">
        <w:rPr>
          <w:rFonts w:ascii="Times New Roman" w:cs="Times New Roman" w:eastAsia="Times New Roman" w:hAnsi="Times New Roman"/>
          <w:b w:val="1"/>
          <w:bCs w:val="1"/>
          <w:sz w:val="16"/>
          <w:szCs w:val="16"/>
          <w:rtl w:val="0"/>
        </w:rPr>
        <w:t xml:space="preserve">7:</w:t>
      </w:r>
      <w:r w:rsidDel="00000000" w:rsidR="00000000" w:rsidRPr="00000000">
        <w:rPr>
          <w:rFonts w:ascii="Times New Roman" w:cs="Times New Roman" w:eastAsia="Times New Roman" w:hAnsi="Times New Roman"/>
          <w:sz w:val="16"/>
          <w:szCs w:val="16"/>
          <w:rtl w:val="0"/>
        </w:rPr>
        <w:t xml:space="preserve">Gözlem, </w:t>
      </w:r>
      <w:r w:rsidDel="00000000" w:rsidR="00000000" w:rsidRPr="00000000">
        <w:rPr>
          <w:rFonts w:ascii="Times New Roman" w:cs="Times New Roman" w:eastAsia="Times New Roman" w:hAnsi="Times New Roman"/>
          <w:b w:val="1"/>
          <w:bCs w:val="1"/>
          <w:sz w:val="16"/>
          <w:szCs w:val="16"/>
          <w:rtl w:val="0"/>
        </w:rPr>
        <w:t xml:space="preserve">8:</w:t>
      </w:r>
      <w:r w:rsidDel="00000000" w:rsidR="00000000" w:rsidRPr="00000000">
        <w:rPr>
          <w:rFonts w:ascii="Times New Roman" w:cs="Times New Roman" w:eastAsia="Times New Roman" w:hAnsi="Times New Roman"/>
          <w:sz w:val="16"/>
          <w:szCs w:val="16"/>
          <w:rtl w:val="0"/>
        </w:rPr>
        <w:t xml:space="preserve">Örnek Olay İncelemesi, </w:t>
      </w:r>
      <w:r w:rsidDel="00000000" w:rsidR="00000000" w:rsidRPr="00000000">
        <w:rPr>
          <w:rFonts w:ascii="Times New Roman" w:cs="Times New Roman" w:eastAsia="Times New Roman" w:hAnsi="Times New Roman"/>
          <w:b w:val="1"/>
          <w:bCs w:val="1"/>
          <w:sz w:val="16"/>
          <w:szCs w:val="16"/>
          <w:rtl w:val="0"/>
        </w:rPr>
        <w:t xml:space="preserve">9:</w:t>
      </w:r>
      <w:r w:rsidDel="00000000" w:rsidR="00000000" w:rsidRPr="00000000">
        <w:rPr>
          <w:rFonts w:ascii="Times New Roman" w:cs="Times New Roman" w:eastAsia="Times New Roman" w:hAnsi="Times New Roman"/>
          <w:sz w:val="16"/>
          <w:szCs w:val="16"/>
          <w:rtl w:val="0"/>
        </w:rPr>
        <w:t xml:space="preserve">Teknik Gezi, </w:t>
      </w:r>
      <w:r w:rsidDel="00000000" w:rsidR="00000000" w:rsidRPr="00000000">
        <w:rPr>
          <w:rFonts w:ascii="Times New Roman" w:cs="Times New Roman" w:eastAsia="Times New Roman" w:hAnsi="Times New Roman"/>
          <w:b w:val="1"/>
          <w:bCs w:val="1"/>
          <w:sz w:val="16"/>
          <w:szCs w:val="16"/>
          <w:rtl w:val="0"/>
        </w:rPr>
        <w:t xml:space="preserve">10:</w:t>
      </w:r>
      <w:r w:rsidDel="00000000" w:rsidR="00000000" w:rsidRPr="00000000">
        <w:rPr>
          <w:rFonts w:ascii="Times New Roman" w:cs="Times New Roman" w:eastAsia="Times New Roman" w:hAnsi="Times New Roman"/>
          <w:sz w:val="16"/>
          <w:szCs w:val="16"/>
          <w:rtl w:val="0"/>
        </w:rPr>
        <w:t xml:space="preserve">Sorun/Problem Çözme, </w:t>
      </w:r>
      <w:r w:rsidDel="00000000" w:rsidR="00000000" w:rsidRPr="00000000">
        <w:rPr>
          <w:rFonts w:ascii="Times New Roman" w:cs="Times New Roman" w:eastAsia="Times New Roman" w:hAnsi="Times New Roman"/>
          <w:b w:val="1"/>
          <w:bCs w:val="1"/>
          <w:sz w:val="16"/>
          <w:szCs w:val="16"/>
          <w:rtl w:val="0"/>
        </w:rPr>
        <w:t xml:space="preserve">11:</w:t>
      </w:r>
      <w:r w:rsidDel="00000000" w:rsidR="00000000" w:rsidRPr="00000000">
        <w:rPr>
          <w:rFonts w:ascii="Times New Roman" w:cs="Times New Roman" w:eastAsia="Times New Roman" w:hAnsi="Times New Roman"/>
          <w:sz w:val="16"/>
          <w:szCs w:val="16"/>
          <w:rtl w:val="0"/>
        </w:rPr>
        <w:t xml:space="preserve">Bireysel Çalışma, </w:t>
      </w:r>
      <w:r w:rsidDel="00000000" w:rsidR="00000000" w:rsidRPr="00000000">
        <w:rPr>
          <w:rFonts w:ascii="Times New Roman" w:cs="Times New Roman" w:eastAsia="Times New Roman" w:hAnsi="Times New Roman"/>
          <w:b w:val="1"/>
          <w:bCs w:val="1"/>
          <w:sz w:val="16"/>
          <w:szCs w:val="16"/>
          <w:rtl w:val="0"/>
        </w:rPr>
        <w:t xml:space="preserve">12:</w:t>
      </w:r>
      <w:r w:rsidDel="00000000" w:rsidR="00000000" w:rsidRPr="00000000">
        <w:rPr>
          <w:rFonts w:ascii="Times New Roman" w:cs="Times New Roman" w:eastAsia="Times New Roman" w:hAnsi="Times New Roman"/>
          <w:sz w:val="16"/>
          <w:szCs w:val="16"/>
          <w:rtl w:val="0"/>
        </w:rPr>
        <w:t xml:space="preserve">Takım/Grup Çalışması, </w:t>
      </w:r>
      <w:r w:rsidDel="00000000" w:rsidR="00000000" w:rsidRPr="00000000">
        <w:rPr>
          <w:rFonts w:ascii="Times New Roman" w:cs="Times New Roman" w:eastAsia="Times New Roman" w:hAnsi="Times New Roman"/>
          <w:b w:val="1"/>
          <w:bCs w:val="1"/>
          <w:sz w:val="16"/>
          <w:szCs w:val="16"/>
          <w:rtl w:val="0"/>
        </w:rPr>
        <w:t xml:space="preserve">13:</w:t>
      </w:r>
      <w:r w:rsidDel="00000000" w:rsidR="00000000" w:rsidRPr="00000000">
        <w:rPr>
          <w:rFonts w:ascii="Times New Roman" w:cs="Times New Roman" w:eastAsia="Times New Roman" w:hAnsi="Times New Roman"/>
          <w:sz w:val="16"/>
          <w:szCs w:val="16"/>
          <w:rtl w:val="0"/>
        </w:rPr>
        <w:t xml:space="preserve">Beyin Fırtınası, </w:t>
      </w:r>
      <w:r w:rsidDel="00000000" w:rsidR="00000000" w:rsidRPr="00000000">
        <w:rPr>
          <w:rFonts w:ascii="Times New Roman" w:cs="Times New Roman" w:eastAsia="Times New Roman" w:hAnsi="Times New Roman"/>
          <w:b w:val="1"/>
          <w:bCs w:val="1"/>
          <w:sz w:val="16"/>
          <w:szCs w:val="16"/>
          <w:rtl w:val="0"/>
        </w:rPr>
        <w:t xml:space="preserve">14:</w:t>
      </w:r>
      <w:r w:rsidDel="00000000" w:rsidR="00000000" w:rsidRPr="00000000">
        <w:rPr>
          <w:rFonts w:ascii="Times New Roman" w:cs="Times New Roman" w:eastAsia="Times New Roman" w:hAnsi="Times New Roman"/>
          <w:sz w:val="16"/>
          <w:szCs w:val="16"/>
          <w:rtl w:val="0"/>
        </w:rPr>
        <w:t xml:space="preserve">Proje Tasarımı / Yönetimi, </w:t>
      </w:r>
      <w:r w:rsidDel="00000000" w:rsidR="00000000" w:rsidRPr="00000000">
        <w:rPr>
          <w:rFonts w:ascii="Times New Roman" w:cs="Times New Roman" w:eastAsia="Times New Roman" w:hAnsi="Times New Roman"/>
          <w:b w:val="1"/>
          <w:bCs w:val="1"/>
          <w:sz w:val="16"/>
          <w:szCs w:val="16"/>
          <w:rtl w:val="0"/>
        </w:rPr>
        <w:t xml:space="preserve">15:</w:t>
      </w:r>
      <w:r w:rsidDel="00000000" w:rsidR="00000000" w:rsidRPr="00000000">
        <w:rPr>
          <w:rFonts w:ascii="Times New Roman" w:cs="Times New Roman" w:eastAsia="Times New Roman" w:hAnsi="Times New Roman"/>
          <w:sz w:val="16"/>
          <w:szCs w:val="16"/>
          <w:rtl w:val="0"/>
        </w:rPr>
        <w:t xml:space="preserve">Rapor Hazırlama ve/veya Sunma  </w:t>
      </w:r>
    </w:p>
    <w:p w:rsidR="00000000" w:rsidDel="00000000" w:rsidP="00000000" w:rsidRDefault="00000000" w:rsidRPr="00000000" w14:paraId="00000073">
      <w:pPr>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bCs w:val="1"/>
          <w:sz w:val="16"/>
          <w:szCs w:val="16"/>
          <w:rtl w:val="0"/>
        </w:rPr>
        <w:t xml:space="preserve">**Ölçme Yöntemleri A:</w:t>
      </w:r>
      <w:r w:rsidDel="00000000" w:rsidR="00000000" w:rsidRPr="00000000">
        <w:rPr>
          <w:rFonts w:ascii="Times New Roman" w:cs="Times New Roman" w:eastAsia="Times New Roman" w:hAnsi="Times New Roman"/>
          <w:sz w:val="16"/>
          <w:szCs w:val="16"/>
          <w:rtl w:val="0"/>
        </w:rPr>
        <w:t xml:space="preserve">Sınav, </w:t>
      </w:r>
      <w:r w:rsidDel="00000000" w:rsidR="00000000" w:rsidRPr="00000000">
        <w:rPr>
          <w:rFonts w:ascii="Times New Roman" w:cs="Times New Roman" w:eastAsia="Times New Roman" w:hAnsi="Times New Roman"/>
          <w:b w:val="1"/>
          <w:bCs w:val="1"/>
          <w:sz w:val="16"/>
          <w:szCs w:val="16"/>
          <w:rtl w:val="0"/>
        </w:rPr>
        <w:t xml:space="preserve">B:</w:t>
      </w:r>
      <w:r w:rsidDel="00000000" w:rsidR="00000000" w:rsidRPr="00000000">
        <w:rPr>
          <w:rFonts w:ascii="Times New Roman" w:cs="Times New Roman" w:eastAsia="Times New Roman" w:hAnsi="Times New Roman"/>
          <w:sz w:val="16"/>
          <w:szCs w:val="16"/>
          <w:rtl w:val="0"/>
        </w:rPr>
        <w:t xml:space="preserve">Kısa Sınav, </w:t>
      </w:r>
      <w:r w:rsidDel="00000000" w:rsidR="00000000" w:rsidRPr="00000000">
        <w:rPr>
          <w:rFonts w:ascii="Times New Roman" w:cs="Times New Roman" w:eastAsia="Times New Roman" w:hAnsi="Times New Roman"/>
          <w:b w:val="1"/>
          <w:bCs w:val="1"/>
          <w:sz w:val="16"/>
          <w:szCs w:val="16"/>
          <w:rtl w:val="0"/>
        </w:rPr>
        <w:t xml:space="preserve">C:</w:t>
      </w:r>
      <w:r w:rsidDel="00000000" w:rsidR="00000000" w:rsidRPr="00000000">
        <w:rPr>
          <w:rFonts w:ascii="Times New Roman" w:cs="Times New Roman" w:eastAsia="Times New Roman" w:hAnsi="Times New Roman"/>
          <w:sz w:val="16"/>
          <w:szCs w:val="16"/>
          <w:rtl w:val="0"/>
        </w:rPr>
        <w:t xml:space="preserve">Sözlü Sınav, </w:t>
      </w:r>
      <w:r w:rsidDel="00000000" w:rsidR="00000000" w:rsidRPr="00000000">
        <w:rPr>
          <w:rFonts w:ascii="Times New Roman" w:cs="Times New Roman" w:eastAsia="Times New Roman" w:hAnsi="Times New Roman"/>
          <w:b w:val="1"/>
          <w:bCs w:val="1"/>
          <w:sz w:val="16"/>
          <w:szCs w:val="16"/>
          <w:rtl w:val="0"/>
        </w:rPr>
        <w:t xml:space="preserve">D:</w:t>
      </w:r>
      <w:r w:rsidDel="00000000" w:rsidR="00000000" w:rsidRPr="00000000">
        <w:rPr>
          <w:rFonts w:ascii="Times New Roman" w:cs="Times New Roman" w:eastAsia="Times New Roman" w:hAnsi="Times New Roman"/>
          <w:sz w:val="16"/>
          <w:szCs w:val="16"/>
          <w:rtl w:val="0"/>
        </w:rPr>
        <w:t xml:space="preserve">Ödev, </w:t>
      </w:r>
      <w:r w:rsidDel="00000000" w:rsidR="00000000" w:rsidRPr="00000000">
        <w:rPr>
          <w:rFonts w:ascii="Times New Roman" w:cs="Times New Roman" w:eastAsia="Times New Roman" w:hAnsi="Times New Roman"/>
          <w:b w:val="1"/>
          <w:bCs w:val="1"/>
          <w:sz w:val="16"/>
          <w:szCs w:val="16"/>
          <w:rtl w:val="0"/>
        </w:rPr>
        <w:t xml:space="preserve">E:</w:t>
      </w:r>
      <w:r w:rsidDel="00000000" w:rsidR="00000000" w:rsidRPr="00000000">
        <w:rPr>
          <w:rFonts w:ascii="Times New Roman" w:cs="Times New Roman" w:eastAsia="Times New Roman" w:hAnsi="Times New Roman"/>
          <w:sz w:val="16"/>
          <w:szCs w:val="16"/>
          <w:rtl w:val="0"/>
        </w:rPr>
        <w:t xml:space="preserve">Rapor, </w:t>
      </w:r>
      <w:r w:rsidDel="00000000" w:rsidR="00000000" w:rsidRPr="00000000">
        <w:rPr>
          <w:rFonts w:ascii="Times New Roman" w:cs="Times New Roman" w:eastAsia="Times New Roman" w:hAnsi="Times New Roman"/>
          <w:b w:val="1"/>
          <w:bCs w:val="1"/>
          <w:sz w:val="16"/>
          <w:szCs w:val="16"/>
          <w:rtl w:val="0"/>
        </w:rPr>
        <w:t xml:space="preserve">F:</w:t>
      </w:r>
      <w:r w:rsidDel="00000000" w:rsidR="00000000" w:rsidRPr="00000000">
        <w:rPr>
          <w:rFonts w:ascii="Times New Roman" w:cs="Times New Roman" w:eastAsia="Times New Roman" w:hAnsi="Times New Roman"/>
          <w:sz w:val="16"/>
          <w:szCs w:val="16"/>
          <w:rtl w:val="0"/>
        </w:rPr>
        <w:t xml:space="preserve">Makale İnceleme, </w:t>
      </w:r>
      <w:r w:rsidDel="00000000" w:rsidR="00000000" w:rsidRPr="00000000">
        <w:rPr>
          <w:rFonts w:ascii="Times New Roman" w:cs="Times New Roman" w:eastAsia="Times New Roman" w:hAnsi="Times New Roman"/>
          <w:b w:val="1"/>
          <w:bCs w:val="1"/>
          <w:sz w:val="16"/>
          <w:szCs w:val="16"/>
          <w:rtl w:val="0"/>
        </w:rPr>
        <w:t xml:space="preserve">G:</w:t>
      </w:r>
      <w:r w:rsidDel="00000000" w:rsidR="00000000" w:rsidRPr="00000000">
        <w:rPr>
          <w:rFonts w:ascii="Times New Roman" w:cs="Times New Roman" w:eastAsia="Times New Roman" w:hAnsi="Times New Roman"/>
          <w:sz w:val="16"/>
          <w:szCs w:val="16"/>
          <w:rtl w:val="0"/>
        </w:rPr>
        <w:t xml:space="preserve">Sunum, </w:t>
      </w:r>
      <w:r w:rsidDel="00000000" w:rsidR="00000000" w:rsidRPr="00000000">
        <w:rPr>
          <w:rFonts w:ascii="Times New Roman" w:cs="Times New Roman" w:eastAsia="Times New Roman" w:hAnsi="Times New Roman"/>
          <w:b w:val="1"/>
          <w:bCs w:val="1"/>
          <w:sz w:val="16"/>
          <w:szCs w:val="16"/>
          <w:rtl w:val="0"/>
        </w:rPr>
        <w:t xml:space="preserve">I:</w:t>
      </w:r>
      <w:r w:rsidDel="00000000" w:rsidR="00000000" w:rsidRPr="00000000">
        <w:rPr>
          <w:rFonts w:ascii="Times New Roman" w:cs="Times New Roman" w:eastAsia="Times New Roman" w:hAnsi="Times New Roman"/>
          <w:sz w:val="16"/>
          <w:szCs w:val="16"/>
          <w:rtl w:val="0"/>
        </w:rPr>
        <w:t xml:space="preserve">Deney Yapma Becerisi, </w:t>
      </w:r>
      <w:r w:rsidDel="00000000" w:rsidR="00000000" w:rsidRPr="00000000">
        <w:rPr>
          <w:rFonts w:ascii="Times New Roman" w:cs="Times New Roman" w:eastAsia="Times New Roman" w:hAnsi="Times New Roman"/>
          <w:b w:val="1"/>
          <w:bCs w:val="1"/>
          <w:sz w:val="16"/>
          <w:szCs w:val="16"/>
          <w:rtl w:val="0"/>
        </w:rPr>
        <w:t xml:space="preserve">J:</w:t>
      </w:r>
      <w:r w:rsidDel="00000000" w:rsidR="00000000" w:rsidRPr="00000000">
        <w:rPr>
          <w:rFonts w:ascii="Times New Roman" w:cs="Times New Roman" w:eastAsia="Times New Roman" w:hAnsi="Times New Roman"/>
          <w:sz w:val="16"/>
          <w:szCs w:val="16"/>
          <w:rtl w:val="0"/>
        </w:rPr>
        <w:t xml:space="preserve">Proje İzleme, </w:t>
      </w:r>
      <w:r w:rsidDel="00000000" w:rsidR="00000000" w:rsidRPr="00000000">
        <w:rPr>
          <w:rFonts w:ascii="Times New Roman" w:cs="Times New Roman" w:eastAsia="Times New Roman" w:hAnsi="Times New Roman"/>
          <w:b w:val="1"/>
          <w:bCs w:val="1"/>
          <w:sz w:val="16"/>
          <w:szCs w:val="16"/>
          <w:rtl w:val="0"/>
        </w:rPr>
        <w:t xml:space="preserve">K:</w:t>
      </w:r>
      <w:r w:rsidDel="00000000" w:rsidR="00000000" w:rsidRPr="00000000">
        <w:rPr>
          <w:rFonts w:ascii="Times New Roman" w:cs="Times New Roman" w:eastAsia="Times New Roman" w:hAnsi="Times New Roman"/>
          <w:sz w:val="16"/>
          <w:szCs w:val="16"/>
          <w:rtl w:val="0"/>
        </w:rPr>
        <w:t xml:space="preserve">Devam; </w:t>
      </w:r>
      <w:r w:rsidDel="00000000" w:rsidR="00000000" w:rsidRPr="00000000">
        <w:rPr>
          <w:rFonts w:ascii="Times New Roman" w:cs="Times New Roman" w:eastAsia="Times New Roman" w:hAnsi="Times New Roman"/>
          <w:b w:val="1"/>
          <w:bCs w:val="1"/>
          <w:sz w:val="16"/>
          <w:szCs w:val="16"/>
          <w:rtl w:val="0"/>
        </w:rPr>
        <w:t xml:space="preserve">L:</w:t>
      </w:r>
      <w:r w:rsidDel="00000000" w:rsidR="00000000" w:rsidRPr="00000000">
        <w:rPr>
          <w:rFonts w:ascii="Times New Roman" w:cs="Times New Roman" w:eastAsia="Times New Roman" w:hAnsi="Times New Roman"/>
          <w:sz w:val="16"/>
          <w:szCs w:val="16"/>
          <w:rtl w:val="0"/>
        </w:rPr>
        <w:t xml:space="preserve">Juri Sınavı</w:t>
      </w:r>
    </w:p>
    <w:p w:rsidR="00000000" w:rsidDel="00000000" w:rsidP="00000000" w:rsidRDefault="00000000" w:rsidRPr="00000000" w14:paraId="00000074">
      <w:pPr>
        <w:spacing w:after="0" w:line="240" w:lineRule="auto"/>
        <w:rPr>
          <w:sz w:val="20"/>
          <w:szCs w:val="20"/>
        </w:rPr>
      </w:pPr>
      <w:r w:rsidDel="00000000" w:rsidR="00000000" w:rsidRPr="00000000">
        <w:rPr>
          <w:rtl w:val="0"/>
        </w:rPr>
      </w:r>
    </w:p>
    <w:tbl>
      <w:tblPr>
        <w:tblStyle w:val="Table5"/>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2112"/>
        <w:gridCol w:w="7512"/>
        <w:tblGridChange w:id="0">
          <w:tblGrid>
            <w:gridCol w:w="2112"/>
            <w:gridCol w:w="7512"/>
          </w:tblGrid>
        </w:tblGridChange>
      </w:tblGrid>
      <w:tr>
        <w:trPr>
          <w:cantSplit w:val="0"/>
          <w:trHeight w:val="567" w:hRule="atLeast"/>
          <w:tblHeader w:val="0"/>
        </w:trPr>
        <w:tc>
          <w:tcPr>
            <w:shd w:fill="fff2cb" w:val="clear"/>
            <w:vAlign w:val="center"/>
          </w:tcPr>
          <w:p w:rsidR="00000000" w:rsidDel="00000000" w:rsidP="00000000" w:rsidRDefault="00000000" w:rsidRPr="00000000" w14:paraId="00000075">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Temel Ders kitabı</w:t>
            </w:r>
          </w:p>
        </w:tc>
        <w:tc>
          <w:tcPr>
            <w:shd w:fill="ffffff" w:val="clear"/>
            <w:vAlign w:val="center"/>
          </w:tcPr>
          <w:p w:rsidR="00000000" w:rsidDel="00000000" w:rsidP="00000000" w:rsidRDefault="00000000" w:rsidRPr="00000000" w14:paraId="0000007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Shaughnessy, J. J., Zechmeister, E. B. ve Zechmeister, J. S. (2020). Psikolojide araştırma yöntemleri. Ankara: Nobel Yayınları.</w:t>
            </w:r>
          </w:p>
        </w:tc>
      </w:tr>
      <w:tr>
        <w:trPr>
          <w:cantSplit w:val="0"/>
          <w:trHeight w:val="843" w:hRule="atLeast"/>
          <w:tblHeader w:val="0"/>
        </w:trPr>
        <w:tc>
          <w:tcPr>
            <w:shd w:fill="fff2cb" w:val="clear"/>
            <w:vAlign w:val="center"/>
          </w:tcPr>
          <w:p w:rsidR="00000000" w:rsidDel="00000000" w:rsidP="00000000" w:rsidRDefault="00000000" w:rsidRPr="00000000" w14:paraId="00000077">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Yardımcı Kaynaklar</w:t>
            </w:r>
          </w:p>
        </w:tc>
        <w:tc>
          <w:tcPr>
            <w:shd w:fill="ffffff" w:val="clear"/>
            <w:vAlign w:val="center"/>
          </w:tcPr>
          <w:p w:rsidR="00000000" w:rsidDel="00000000" w:rsidP="00000000" w:rsidRDefault="00000000" w:rsidRPr="00000000" w14:paraId="00000078">
            <w:pPr>
              <w:ind w:left="156" w:hanging="156"/>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Eldoğan, D., Korkmaz, L., Yeniçeri, Z. ve Kökdemir, D. (2017). Akademik yazım kuralları kitapçığı. Ankara: Başkent Üniversitesi</w:t>
            </w:r>
          </w:p>
        </w:tc>
      </w:tr>
      <w:tr>
        <w:trPr>
          <w:cantSplit w:val="0"/>
          <w:trHeight w:val="567" w:hRule="atLeast"/>
          <w:tblHeader w:val="0"/>
        </w:trPr>
        <w:tc>
          <w:tcPr>
            <w:shd w:fill="fff2cb" w:val="clear"/>
            <w:vAlign w:val="center"/>
          </w:tcPr>
          <w:p w:rsidR="00000000" w:rsidDel="00000000" w:rsidP="00000000" w:rsidRDefault="00000000" w:rsidRPr="00000000" w14:paraId="00000079">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Derste Gerekli Araç ve Gereçler</w:t>
            </w:r>
          </w:p>
        </w:tc>
        <w:tc>
          <w:tcPr>
            <w:shd w:fill="ffffff" w:val="clear"/>
            <w:vAlign w:val="center"/>
          </w:tcPr>
          <w:p w:rsidR="00000000" w:rsidDel="00000000" w:rsidP="00000000" w:rsidRDefault="00000000" w:rsidRPr="00000000" w14:paraId="0000007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Bilgisayar, yansıtma cihazı ve ses sistemi</w:t>
            </w:r>
          </w:p>
        </w:tc>
      </w:tr>
    </w:tbl>
    <w:p w:rsidR="00000000" w:rsidDel="00000000" w:rsidP="00000000" w:rsidRDefault="00000000" w:rsidRPr="00000000" w14:paraId="0000007B">
      <w:pPr>
        <w:spacing w:after="0" w:line="240" w:lineRule="auto"/>
        <w:rPr>
          <w:i w:val="1"/>
          <w:iCs w:val="1"/>
          <w:sz w:val="14"/>
          <w:szCs w:val="14"/>
        </w:rPr>
      </w:pPr>
      <w:r w:rsidDel="00000000" w:rsidR="00000000" w:rsidRPr="00000000">
        <w:rPr>
          <w:rtl w:val="0"/>
        </w:rPr>
      </w:r>
    </w:p>
    <w:tbl>
      <w:tblPr>
        <w:tblStyle w:val="Table6"/>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667"/>
        <w:gridCol w:w="8957"/>
        <w:tblGridChange w:id="0">
          <w:tblGrid>
            <w:gridCol w:w="667"/>
            <w:gridCol w:w="8957"/>
          </w:tblGrid>
        </w:tblGridChange>
      </w:tblGrid>
      <w:tr>
        <w:trPr>
          <w:cantSplit w:val="0"/>
          <w:trHeight w:val="312" w:hRule="atLeast"/>
          <w:tblHeader w:val="0"/>
        </w:trPr>
        <w:tc>
          <w:tcPr>
            <w:gridSpan w:val="2"/>
            <w:shd w:fill="fff2cb" w:val="clear"/>
            <w:vAlign w:val="center"/>
          </w:tcPr>
          <w:p w:rsidR="00000000" w:rsidDel="00000000" w:rsidP="00000000" w:rsidRDefault="00000000" w:rsidRPr="00000000" w14:paraId="0000007C">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Haftalık Planı</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E">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w:t>
            </w:r>
          </w:p>
        </w:tc>
        <w:tc>
          <w:tcPr>
            <w:tcBorders>
              <w:left w:color="000000" w:space="0" w:sz="0" w:val="nil"/>
            </w:tcBorders>
            <w:shd w:fill="ffffff" w:val="clear"/>
          </w:tcPr>
          <w:p w:rsidR="00000000" w:rsidDel="00000000" w:rsidP="00000000" w:rsidRDefault="00000000" w:rsidRPr="00000000" w14:paraId="0000007F">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Ders gerekliliklerinin aktarılması</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0">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w:t>
            </w:r>
          </w:p>
        </w:tc>
        <w:tc>
          <w:tcPr>
            <w:tcBorders>
              <w:left w:color="000000" w:space="0" w:sz="0" w:val="nil"/>
            </w:tcBorders>
            <w:shd w:fill="ffffff" w:val="clear"/>
          </w:tcPr>
          <w:p w:rsidR="00000000" w:rsidDel="00000000" w:rsidP="00000000" w:rsidRDefault="00000000" w:rsidRPr="00000000" w14:paraId="00000081">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Verilerin SPSS veri analiz programına aktarımı</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2">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w:t>
            </w:r>
          </w:p>
        </w:tc>
        <w:tc>
          <w:tcPr>
            <w:tcBorders>
              <w:left w:color="000000" w:space="0" w:sz="0" w:val="nil"/>
            </w:tcBorders>
            <w:shd w:fill="ffffff" w:val="clear"/>
          </w:tcPr>
          <w:p w:rsidR="00000000" w:rsidDel="00000000" w:rsidP="00000000" w:rsidRDefault="00000000" w:rsidRPr="00000000" w14:paraId="00000083">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Verilerin temizlenmesi</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4">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w:t>
            </w:r>
          </w:p>
        </w:tc>
        <w:tc>
          <w:tcPr>
            <w:tcBorders>
              <w:left w:color="000000" w:space="0" w:sz="0" w:val="nil"/>
            </w:tcBorders>
            <w:shd w:fill="ffffff" w:val="clear"/>
          </w:tcPr>
          <w:p w:rsidR="00000000" w:rsidDel="00000000" w:rsidP="00000000" w:rsidRDefault="00000000" w:rsidRPr="00000000" w14:paraId="00000085">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Verilerin analizi</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6">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5</w:t>
            </w:r>
          </w:p>
        </w:tc>
        <w:tc>
          <w:tcPr>
            <w:tcBorders>
              <w:left w:color="000000" w:space="0" w:sz="0" w:val="nil"/>
            </w:tcBorders>
            <w:shd w:fill="ffffff" w:val="clear"/>
          </w:tcPr>
          <w:p w:rsidR="00000000" w:rsidDel="00000000" w:rsidP="00000000" w:rsidRDefault="00000000" w:rsidRPr="00000000" w14:paraId="00000087">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Verilerin analizi</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8">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6</w:t>
            </w:r>
          </w:p>
        </w:tc>
        <w:tc>
          <w:tcPr>
            <w:tcBorders>
              <w:left w:color="000000" w:space="0" w:sz="0" w:val="nil"/>
            </w:tcBorders>
            <w:shd w:fill="ffffff" w:val="clear"/>
          </w:tcPr>
          <w:p w:rsidR="00000000" w:rsidDel="00000000" w:rsidP="00000000" w:rsidRDefault="00000000" w:rsidRPr="00000000" w14:paraId="00000089">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Bulguların yorumlanması</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A">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7</w:t>
            </w:r>
          </w:p>
        </w:tc>
        <w:tc>
          <w:tcPr>
            <w:tcBorders>
              <w:left w:color="000000" w:space="0" w:sz="0" w:val="nil"/>
            </w:tcBorders>
            <w:shd w:fill="ffffff" w:val="clear"/>
          </w:tcPr>
          <w:p w:rsidR="00000000" w:rsidDel="00000000" w:rsidP="00000000" w:rsidRDefault="00000000" w:rsidRPr="00000000" w14:paraId="0000008B">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Bulguların yorumlanması</w:t>
            </w:r>
          </w:p>
        </w:tc>
      </w:tr>
      <w:tr>
        <w:trPr>
          <w:cantSplit w:val="0"/>
          <w:trHeight w:val="283" w:hRule="atLeast"/>
          <w:tblHeader w:val="0"/>
        </w:trPr>
        <w:tc>
          <w:tcPr>
            <w:tcBorders>
              <w:top w:color="000000" w:space="0" w:sz="4" w:val="single"/>
              <w:bottom w:color="000000" w:space="0" w:sz="4" w:val="single"/>
              <w:right w:color="000000" w:space="0" w:sz="0" w:val="nil"/>
            </w:tcBorders>
            <w:shd w:fill="d9d9d9" w:val="clear"/>
            <w:vAlign w:val="center"/>
          </w:tcPr>
          <w:p w:rsidR="00000000" w:rsidDel="00000000" w:rsidP="00000000" w:rsidRDefault="00000000" w:rsidRPr="00000000" w14:paraId="0000008C">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8</w:t>
            </w:r>
          </w:p>
        </w:tc>
        <w:tc>
          <w:tcPr>
            <w:tcBorders>
              <w:left w:color="000000" w:space="0" w:sz="0" w:val="nil"/>
            </w:tcBorders>
            <w:shd w:fill="d9d9d9" w:val="clear"/>
            <w:vAlign w:val="center"/>
          </w:tcPr>
          <w:p w:rsidR="00000000" w:rsidDel="00000000" w:rsidP="00000000" w:rsidRDefault="00000000" w:rsidRPr="00000000" w14:paraId="0000008D">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 Sınavlar</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E">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9</w:t>
            </w:r>
          </w:p>
        </w:tc>
        <w:tc>
          <w:tcPr>
            <w:tcBorders>
              <w:left w:color="000000" w:space="0" w:sz="0" w:val="nil"/>
            </w:tcBorders>
            <w:shd w:fill="ffffff" w:val="clear"/>
          </w:tcPr>
          <w:p w:rsidR="00000000" w:rsidDel="00000000" w:rsidP="00000000" w:rsidRDefault="00000000" w:rsidRPr="00000000" w14:paraId="0000008F">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Sonuç bölümünün yazımı</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90">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10</w:t>
            </w:r>
          </w:p>
        </w:tc>
        <w:tc>
          <w:tcPr>
            <w:tcBorders>
              <w:left w:color="000000" w:space="0" w:sz="0" w:val="nil"/>
            </w:tcBorders>
            <w:shd w:fill="ffffff" w:val="clear"/>
          </w:tcPr>
          <w:p w:rsidR="00000000" w:rsidDel="00000000" w:rsidP="00000000" w:rsidRDefault="00000000" w:rsidRPr="00000000" w14:paraId="00000091">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Sonuç bölümünün yazımı</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92">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11</w:t>
            </w:r>
          </w:p>
        </w:tc>
        <w:tc>
          <w:tcPr>
            <w:tcBorders>
              <w:left w:color="000000" w:space="0" w:sz="0" w:val="nil"/>
            </w:tcBorders>
            <w:shd w:fill="ffffff" w:val="clear"/>
          </w:tcPr>
          <w:p w:rsidR="00000000" w:rsidDel="00000000" w:rsidP="00000000" w:rsidRDefault="00000000" w:rsidRPr="00000000" w14:paraId="00000093">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Tartışma bölümünün yazılması</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94">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12</w:t>
            </w:r>
          </w:p>
        </w:tc>
        <w:tc>
          <w:tcPr>
            <w:tcBorders>
              <w:left w:color="000000" w:space="0" w:sz="0" w:val="nil"/>
            </w:tcBorders>
            <w:shd w:fill="ffffff" w:val="clear"/>
          </w:tcPr>
          <w:p w:rsidR="00000000" w:rsidDel="00000000" w:rsidP="00000000" w:rsidRDefault="00000000" w:rsidRPr="00000000" w14:paraId="00000095">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Tartışma bölümünün yazılması</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96">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13</w:t>
            </w:r>
          </w:p>
        </w:tc>
        <w:tc>
          <w:tcPr>
            <w:tcBorders>
              <w:left w:color="000000" w:space="0" w:sz="0" w:val="nil"/>
            </w:tcBorders>
            <w:shd w:fill="ffffff" w:val="clear"/>
          </w:tcPr>
          <w:p w:rsidR="00000000" w:rsidDel="00000000" w:rsidP="00000000" w:rsidRDefault="00000000" w:rsidRPr="00000000" w14:paraId="00000097">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Araştırma bulgularını içeren metnin yayımlanmak üzere hazırlanması </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98">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14</w:t>
            </w:r>
          </w:p>
        </w:tc>
        <w:tc>
          <w:tcPr>
            <w:tcBorders>
              <w:left w:color="000000" w:space="0" w:sz="0" w:val="nil"/>
            </w:tcBorders>
            <w:shd w:fill="ffffff" w:val="clear"/>
          </w:tcPr>
          <w:p w:rsidR="00000000" w:rsidDel="00000000" w:rsidP="00000000" w:rsidRDefault="00000000" w:rsidRPr="00000000" w14:paraId="00000099">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Araştırma bulgularını içeren metnin yayımlanmak üzere hazırlanması</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9A">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15</w:t>
            </w:r>
          </w:p>
        </w:tc>
        <w:tc>
          <w:tcPr>
            <w:tcBorders>
              <w:left w:color="000000" w:space="0" w:sz="0" w:val="nil"/>
            </w:tcBorders>
            <w:shd w:fill="ffffff" w:val="clear"/>
          </w:tcPr>
          <w:p w:rsidR="00000000" w:rsidDel="00000000" w:rsidP="00000000" w:rsidRDefault="00000000" w:rsidRPr="00000000" w14:paraId="0000009B">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Genel deneyim aktarımı</w:t>
            </w:r>
          </w:p>
        </w:tc>
      </w:tr>
      <w:tr>
        <w:trPr>
          <w:cantSplit w:val="0"/>
          <w:trHeight w:val="283" w:hRule="atLeast"/>
          <w:tblHeader w:val="0"/>
        </w:trPr>
        <w:tc>
          <w:tcPr>
            <w:tcBorders>
              <w:top w:color="000000" w:space="0" w:sz="4" w:val="single"/>
              <w:bottom w:color="000000" w:space="0" w:sz="12" w:val="single"/>
              <w:right w:color="000000" w:space="0" w:sz="0" w:val="nil"/>
            </w:tcBorders>
            <w:shd w:fill="d9d9d9" w:val="clear"/>
            <w:vAlign w:val="center"/>
          </w:tcPr>
          <w:p w:rsidR="00000000" w:rsidDel="00000000" w:rsidP="00000000" w:rsidRDefault="00000000" w:rsidRPr="00000000" w14:paraId="0000009C">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16,17</w:t>
            </w:r>
          </w:p>
        </w:tc>
        <w:tc>
          <w:tcPr>
            <w:tcBorders>
              <w:left w:color="000000" w:space="0" w:sz="0" w:val="nil"/>
            </w:tcBorders>
            <w:shd w:fill="d9d9d9" w:val="clear"/>
            <w:vAlign w:val="center"/>
          </w:tcPr>
          <w:p w:rsidR="00000000" w:rsidDel="00000000" w:rsidP="00000000" w:rsidRDefault="00000000" w:rsidRPr="00000000" w14:paraId="0000009D">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Yarıyıl sonu sınavları</w:t>
            </w:r>
          </w:p>
        </w:tc>
      </w:tr>
    </w:tbl>
    <w:p w:rsidR="00000000" w:rsidDel="00000000" w:rsidP="00000000" w:rsidRDefault="00000000" w:rsidRPr="00000000" w14:paraId="0000009E">
      <w:pPr>
        <w:spacing w:after="0" w:line="240" w:lineRule="auto"/>
        <w:rPr>
          <w:sz w:val="14"/>
          <w:szCs w:val="14"/>
        </w:rPr>
      </w:pPr>
      <w:r w:rsidDel="00000000" w:rsidR="00000000" w:rsidRPr="00000000">
        <w:rPr>
          <w:rtl w:val="0"/>
        </w:rPr>
      </w:r>
    </w:p>
    <w:tbl>
      <w:tblPr>
        <w:tblStyle w:val="Table7"/>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5797"/>
        <w:gridCol w:w="1275"/>
        <w:gridCol w:w="1276"/>
        <w:gridCol w:w="1276"/>
        <w:tblGridChange w:id="0">
          <w:tblGrid>
            <w:gridCol w:w="5797"/>
            <w:gridCol w:w="1275"/>
            <w:gridCol w:w="1276"/>
            <w:gridCol w:w="1276"/>
          </w:tblGrid>
        </w:tblGridChange>
      </w:tblGrid>
      <w:tr>
        <w:trPr>
          <w:cantSplit w:val="0"/>
          <w:trHeight w:val="312" w:hRule="atLeast"/>
          <w:tblHeader w:val="0"/>
        </w:trPr>
        <w:tc>
          <w:tcPr>
            <w:gridSpan w:val="4"/>
            <w:shd w:fill="fff2cb" w:val="clear"/>
            <w:vAlign w:val="center"/>
          </w:tcPr>
          <w:p w:rsidR="00000000" w:rsidDel="00000000" w:rsidP="00000000" w:rsidRDefault="00000000" w:rsidRPr="00000000" w14:paraId="0000009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İş Yükünün Hesaplanması</w:t>
            </w:r>
          </w:p>
        </w:tc>
      </w:tr>
      <w:tr>
        <w:trPr>
          <w:cantSplit w:val="0"/>
          <w:trHeight w:val="312" w:hRule="atLeast"/>
          <w:tblHeader w:val="0"/>
        </w:trPr>
        <w:tc>
          <w:tcPr>
            <w:shd w:fill="fff2cb" w:val="clear"/>
            <w:vAlign w:val="center"/>
          </w:tcPr>
          <w:p w:rsidR="00000000" w:rsidDel="00000000" w:rsidP="00000000" w:rsidRDefault="00000000" w:rsidRPr="00000000" w14:paraId="000000A3">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Etkinlikler</w:t>
            </w:r>
          </w:p>
        </w:tc>
        <w:tc>
          <w:tcPr>
            <w:shd w:fill="fff2cb" w:val="clear"/>
            <w:vAlign w:val="center"/>
          </w:tcPr>
          <w:p w:rsidR="00000000" w:rsidDel="00000000" w:rsidP="00000000" w:rsidRDefault="00000000" w:rsidRPr="00000000" w14:paraId="000000A4">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Sayısı</w:t>
            </w:r>
          </w:p>
        </w:tc>
        <w:tc>
          <w:tcPr>
            <w:shd w:fill="fff2cb" w:val="clear"/>
            <w:vAlign w:val="center"/>
          </w:tcPr>
          <w:p w:rsidR="00000000" w:rsidDel="00000000" w:rsidP="00000000" w:rsidRDefault="00000000" w:rsidRPr="00000000" w14:paraId="000000A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Süresi (Saat)</w:t>
            </w:r>
          </w:p>
        </w:tc>
        <w:tc>
          <w:tcPr>
            <w:shd w:fill="fff2cb" w:val="clear"/>
            <w:vAlign w:val="center"/>
          </w:tcPr>
          <w:p w:rsidR="00000000" w:rsidDel="00000000" w:rsidP="00000000" w:rsidRDefault="00000000" w:rsidRPr="00000000" w14:paraId="000000A6">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Toplam İş Yükü (saat)</w:t>
            </w:r>
          </w:p>
        </w:tc>
      </w:tr>
      <w:tr>
        <w:trPr>
          <w:cantSplit w:val="0"/>
          <w:trHeight w:val="312" w:hRule="atLeast"/>
          <w:tblHeader w:val="0"/>
        </w:trPr>
        <w:tc>
          <w:tcPr>
            <w:shd w:fill="ffffff" w:val="clear"/>
            <w:vAlign w:val="center"/>
          </w:tcPr>
          <w:p w:rsidR="00000000" w:rsidDel="00000000" w:rsidP="00000000" w:rsidRDefault="00000000" w:rsidRPr="00000000" w14:paraId="000000A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Ders Süresi (haftalık toplam ders saati)</w:t>
            </w:r>
          </w:p>
        </w:tc>
        <w:tc>
          <w:tcPr>
            <w:shd w:fill="ffffff" w:val="clear"/>
            <w:vAlign w:val="center"/>
          </w:tcPr>
          <w:p w:rsidR="00000000" w:rsidDel="00000000" w:rsidP="00000000" w:rsidRDefault="00000000" w:rsidRPr="00000000" w14:paraId="000000A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shd w:fill="ffffff" w:val="clear"/>
            <w:vAlign w:val="center"/>
          </w:tcPr>
          <w:p w:rsidR="00000000" w:rsidDel="00000000" w:rsidP="00000000" w:rsidRDefault="00000000" w:rsidRPr="00000000" w14:paraId="000000A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ffffff" w:val="clear"/>
            <w:vAlign w:val="center"/>
          </w:tcPr>
          <w:p w:rsidR="00000000" w:rsidDel="00000000" w:rsidP="00000000" w:rsidRDefault="00000000" w:rsidRPr="00000000" w14:paraId="000000A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42</w:t>
            </w:r>
          </w:p>
        </w:tc>
      </w:tr>
      <w:tr>
        <w:trPr>
          <w:cantSplit w:val="0"/>
          <w:trHeight w:val="312" w:hRule="atLeast"/>
          <w:tblHeader w:val="0"/>
        </w:trPr>
        <w:tc>
          <w:tcPr>
            <w:shd w:fill="ffffff" w:val="clear"/>
            <w:vAlign w:val="center"/>
          </w:tcPr>
          <w:p w:rsidR="00000000" w:rsidDel="00000000" w:rsidP="00000000" w:rsidRDefault="00000000" w:rsidRPr="00000000" w14:paraId="000000A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Sınıf Ders çalışma süresi (tekrar, pekiştirme, ön çalışma,….)</w:t>
            </w:r>
          </w:p>
        </w:tc>
        <w:tc>
          <w:tcPr>
            <w:shd w:fill="ffffff" w:val="clear"/>
            <w:vAlign w:val="center"/>
          </w:tcPr>
          <w:p w:rsidR="00000000" w:rsidDel="00000000" w:rsidP="00000000" w:rsidRDefault="00000000" w:rsidRPr="00000000" w14:paraId="000000A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shd w:fill="ffffff" w:val="clear"/>
            <w:vAlign w:val="center"/>
          </w:tcPr>
          <w:p w:rsidR="00000000" w:rsidDel="00000000" w:rsidP="00000000" w:rsidRDefault="00000000" w:rsidRPr="00000000" w14:paraId="000000A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ffffff" w:val="clear"/>
            <w:vAlign w:val="center"/>
          </w:tcPr>
          <w:p w:rsidR="00000000" w:rsidDel="00000000" w:rsidP="00000000" w:rsidRDefault="00000000" w:rsidRPr="00000000" w14:paraId="000000A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42</w:t>
            </w:r>
          </w:p>
        </w:tc>
      </w:tr>
      <w:tr>
        <w:trPr>
          <w:cantSplit w:val="0"/>
          <w:trHeight w:val="312" w:hRule="atLeast"/>
          <w:tblHeader w:val="0"/>
        </w:trPr>
        <w:tc>
          <w:tcPr>
            <w:shd w:fill="ffffff" w:val="clear"/>
            <w:vAlign w:val="center"/>
          </w:tcPr>
          <w:p w:rsidR="00000000" w:rsidDel="00000000" w:rsidP="00000000" w:rsidRDefault="00000000" w:rsidRPr="00000000" w14:paraId="000000A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Ödev (veri inceleme, analiz)</w:t>
            </w:r>
          </w:p>
        </w:tc>
        <w:tc>
          <w:tcPr>
            <w:shd w:fill="ffffff" w:val="clear"/>
            <w:vAlign w:val="center"/>
          </w:tcPr>
          <w:p w:rsidR="00000000" w:rsidDel="00000000" w:rsidP="00000000" w:rsidRDefault="00000000" w:rsidRPr="00000000" w14:paraId="000000B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B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60</w:t>
            </w:r>
          </w:p>
        </w:tc>
        <w:tc>
          <w:tcPr>
            <w:shd w:fill="ffffff" w:val="clear"/>
            <w:vAlign w:val="center"/>
          </w:tcPr>
          <w:p w:rsidR="00000000" w:rsidDel="00000000" w:rsidP="00000000" w:rsidRDefault="00000000" w:rsidRPr="00000000" w14:paraId="000000B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60</w:t>
            </w:r>
          </w:p>
        </w:tc>
      </w:tr>
      <w:tr>
        <w:trPr>
          <w:cantSplit w:val="0"/>
          <w:trHeight w:val="312" w:hRule="atLeast"/>
          <w:tblHeader w:val="0"/>
        </w:trPr>
        <w:tc>
          <w:tcPr>
            <w:shd w:fill="ffffff" w:val="clear"/>
            <w:vAlign w:val="center"/>
          </w:tcPr>
          <w:p w:rsidR="00000000" w:rsidDel="00000000" w:rsidP="00000000" w:rsidRDefault="00000000" w:rsidRPr="00000000" w14:paraId="000000B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Kısa Sınav (habersiz kısa sınavlar)</w:t>
            </w:r>
          </w:p>
        </w:tc>
        <w:tc>
          <w:tcPr>
            <w:shd w:fill="ffffff" w:val="clear"/>
            <w:vAlign w:val="center"/>
          </w:tcPr>
          <w:p w:rsidR="00000000" w:rsidDel="00000000" w:rsidP="00000000" w:rsidRDefault="00000000" w:rsidRPr="00000000" w14:paraId="000000B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B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B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B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Kısa Sınav hazırlık </w:t>
            </w:r>
          </w:p>
        </w:tc>
        <w:tc>
          <w:tcPr>
            <w:shd w:fill="ffffff" w:val="clear"/>
            <w:vAlign w:val="center"/>
          </w:tcPr>
          <w:p w:rsidR="00000000" w:rsidDel="00000000" w:rsidP="00000000" w:rsidRDefault="00000000" w:rsidRPr="00000000" w14:paraId="000000B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B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B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B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Sözlü Sınav </w:t>
            </w:r>
          </w:p>
        </w:tc>
        <w:tc>
          <w:tcPr>
            <w:shd w:fill="ffffff" w:val="clear"/>
            <w:vAlign w:val="center"/>
          </w:tcPr>
          <w:p w:rsidR="00000000" w:rsidDel="00000000" w:rsidP="00000000" w:rsidRDefault="00000000" w:rsidRPr="00000000" w14:paraId="000000B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B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B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B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Sözlü Sınav hazırlık</w:t>
            </w:r>
          </w:p>
        </w:tc>
        <w:tc>
          <w:tcPr>
            <w:shd w:fill="ffffff" w:val="clear"/>
            <w:vAlign w:val="center"/>
          </w:tcPr>
          <w:p w:rsidR="00000000" w:rsidDel="00000000" w:rsidP="00000000" w:rsidRDefault="00000000" w:rsidRPr="00000000" w14:paraId="000000C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C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C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C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Rapor (Hazırlık ve sunum süresi dahil) </w:t>
            </w:r>
          </w:p>
        </w:tc>
        <w:tc>
          <w:tcPr>
            <w:shd w:fill="ffffff" w:val="clear"/>
            <w:vAlign w:val="center"/>
          </w:tcPr>
          <w:p w:rsidR="00000000" w:rsidDel="00000000" w:rsidP="00000000" w:rsidRDefault="00000000" w:rsidRPr="00000000" w14:paraId="000000C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C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36</w:t>
            </w:r>
          </w:p>
        </w:tc>
        <w:tc>
          <w:tcPr>
            <w:shd w:fill="ffffff" w:val="clear"/>
            <w:vAlign w:val="center"/>
          </w:tcPr>
          <w:p w:rsidR="00000000" w:rsidDel="00000000" w:rsidP="00000000" w:rsidRDefault="00000000" w:rsidRPr="00000000" w14:paraId="000000C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36</w:t>
            </w:r>
          </w:p>
        </w:tc>
      </w:tr>
      <w:tr>
        <w:trPr>
          <w:cantSplit w:val="0"/>
          <w:trHeight w:val="312" w:hRule="atLeast"/>
          <w:tblHeader w:val="0"/>
        </w:trPr>
        <w:tc>
          <w:tcPr>
            <w:shd w:fill="ffffff" w:val="clear"/>
            <w:vAlign w:val="center"/>
          </w:tcPr>
          <w:p w:rsidR="00000000" w:rsidDel="00000000" w:rsidP="00000000" w:rsidRDefault="00000000" w:rsidRPr="00000000" w14:paraId="000000C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Proje (Hazırlık ve sunum süresi dahil)</w:t>
            </w:r>
          </w:p>
        </w:tc>
        <w:tc>
          <w:tcPr>
            <w:shd w:fill="ffffff" w:val="clear"/>
            <w:vAlign w:val="center"/>
          </w:tcPr>
          <w:p w:rsidR="00000000" w:rsidDel="00000000" w:rsidP="00000000" w:rsidRDefault="00000000" w:rsidRPr="00000000" w14:paraId="000000C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C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C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C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Sunum (hazırlık süresi dahil)</w:t>
            </w:r>
          </w:p>
        </w:tc>
        <w:tc>
          <w:tcPr>
            <w:shd w:fill="ffffff" w:val="clear"/>
            <w:vAlign w:val="center"/>
          </w:tcPr>
          <w:p w:rsidR="00000000" w:rsidDel="00000000" w:rsidP="00000000" w:rsidRDefault="00000000" w:rsidRPr="00000000" w14:paraId="000000C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C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C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C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 sınav</w:t>
            </w:r>
          </w:p>
        </w:tc>
        <w:tc>
          <w:tcPr>
            <w:shd w:fill="ffffff" w:val="clear"/>
            <w:vAlign w:val="center"/>
          </w:tcPr>
          <w:p w:rsidR="00000000" w:rsidDel="00000000" w:rsidP="00000000" w:rsidRDefault="00000000" w:rsidRPr="00000000" w14:paraId="000000D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D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D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D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 Sınav hazırlık</w:t>
            </w:r>
          </w:p>
        </w:tc>
        <w:tc>
          <w:tcPr>
            <w:shd w:fill="ffffff" w:val="clear"/>
            <w:vAlign w:val="center"/>
          </w:tcPr>
          <w:p w:rsidR="00000000" w:rsidDel="00000000" w:rsidP="00000000" w:rsidRDefault="00000000" w:rsidRPr="00000000" w14:paraId="000000D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D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D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D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Yarıyıl sonu sınavı</w:t>
            </w:r>
          </w:p>
        </w:tc>
        <w:tc>
          <w:tcPr>
            <w:shd w:fill="ffffff" w:val="clear"/>
            <w:vAlign w:val="center"/>
          </w:tcPr>
          <w:p w:rsidR="00000000" w:rsidDel="00000000" w:rsidP="00000000" w:rsidRDefault="00000000" w:rsidRPr="00000000" w14:paraId="000000D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D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D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tcBorders>
              <w:bottom w:color="000000" w:space="0" w:sz="12" w:val="single"/>
            </w:tcBorders>
            <w:shd w:fill="ffffff" w:val="clear"/>
            <w:vAlign w:val="center"/>
          </w:tcPr>
          <w:p w:rsidR="00000000" w:rsidDel="00000000" w:rsidP="00000000" w:rsidRDefault="00000000" w:rsidRPr="00000000" w14:paraId="000000D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Yarıyıl sonu sınavı hazırlık</w:t>
            </w:r>
          </w:p>
        </w:tc>
        <w:tc>
          <w:tcPr>
            <w:shd w:fill="ffffff" w:val="clear"/>
            <w:vAlign w:val="center"/>
          </w:tcPr>
          <w:p w:rsidR="00000000" w:rsidDel="00000000" w:rsidP="00000000" w:rsidRDefault="00000000" w:rsidRPr="00000000" w14:paraId="000000D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D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D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tcBorders>
              <w:top w:color="000000" w:space="0" w:sz="12" w:val="single"/>
              <w:left w:color="000000" w:space="0" w:sz="0" w:val="nil"/>
              <w:bottom w:color="000000" w:space="0" w:sz="0" w:val="nil"/>
              <w:right w:color="000000" w:space="0" w:sz="12" w:val="single"/>
            </w:tcBorders>
            <w:shd w:fill="ffffff" w:val="clear"/>
            <w:vAlign w:val="center"/>
          </w:tcPr>
          <w:p w:rsidR="00000000" w:rsidDel="00000000" w:rsidP="00000000" w:rsidRDefault="00000000" w:rsidRPr="00000000" w14:paraId="000000DF">
            <w:pPr>
              <w:jc w:val="right"/>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12" w:val="single"/>
            </w:tcBorders>
            <w:shd w:fill="ffffff" w:val="clear"/>
            <w:vAlign w:val="center"/>
          </w:tcPr>
          <w:p w:rsidR="00000000" w:rsidDel="00000000" w:rsidP="00000000" w:rsidRDefault="00000000" w:rsidRPr="00000000" w14:paraId="000000E0">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Toplam iş yükü</w:t>
            </w:r>
            <w:r w:rsidDel="00000000" w:rsidR="00000000" w:rsidRPr="00000000">
              <w:rPr>
                <w:rtl w:val="0"/>
              </w:rPr>
            </w:r>
          </w:p>
        </w:tc>
        <w:tc>
          <w:tcPr>
            <w:shd w:fill="ffffff" w:val="clear"/>
            <w:vAlign w:val="center"/>
          </w:tcPr>
          <w:p w:rsidR="00000000" w:rsidDel="00000000" w:rsidP="00000000" w:rsidRDefault="00000000" w:rsidRPr="00000000" w14:paraId="000000E2">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180</w:t>
            </w:r>
          </w:p>
        </w:tc>
      </w:tr>
      <w:tr>
        <w:trPr>
          <w:cantSplit w:val="0"/>
          <w:trHeight w:val="347" w:hRule="atLeast"/>
          <w:tblHeader w:val="0"/>
        </w:trPr>
        <w:tc>
          <w:tcPr>
            <w:tcBorders>
              <w:top w:color="000000" w:space="0" w:sz="0" w:val="nil"/>
              <w:left w:color="000000" w:space="0" w:sz="0" w:val="nil"/>
              <w:bottom w:color="000000" w:space="0" w:sz="0" w:val="nil"/>
              <w:right w:color="000000" w:space="0" w:sz="12" w:val="single"/>
            </w:tcBorders>
            <w:shd w:fill="ffffff" w:val="clear"/>
            <w:vAlign w:val="center"/>
          </w:tcPr>
          <w:p w:rsidR="00000000" w:rsidDel="00000000" w:rsidP="00000000" w:rsidRDefault="00000000" w:rsidRPr="00000000" w14:paraId="000000E3">
            <w:pPr>
              <w:jc w:val="right"/>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12" w:val="single"/>
            </w:tcBorders>
            <w:shd w:fill="ffffff" w:val="clear"/>
            <w:vAlign w:val="center"/>
          </w:tcPr>
          <w:p w:rsidR="00000000" w:rsidDel="00000000" w:rsidP="00000000" w:rsidRDefault="00000000" w:rsidRPr="00000000" w14:paraId="000000E4">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Toplam iş yükü / 30</w:t>
            </w:r>
            <w:r w:rsidDel="00000000" w:rsidR="00000000" w:rsidRPr="00000000">
              <w:rPr>
                <w:rtl w:val="0"/>
              </w:rPr>
            </w:r>
          </w:p>
        </w:tc>
        <w:tc>
          <w:tcPr>
            <w:shd w:fill="ffffff" w:val="clear"/>
            <w:vAlign w:val="center"/>
          </w:tcPr>
          <w:p w:rsidR="00000000" w:rsidDel="00000000" w:rsidP="00000000" w:rsidRDefault="00000000" w:rsidRPr="00000000" w14:paraId="000000E6">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6.00</w:t>
            </w:r>
          </w:p>
        </w:tc>
      </w:tr>
      <w:tr>
        <w:trPr>
          <w:cantSplit w:val="0"/>
          <w:trHeight w:val="312" w:hRule="atLeast"/>
          <w:tblHeader w:val="0"/>
        </w:trPr>
        <w:tc>
          <w:tcPr>
            <w:tcBorders>
              <w:top w:color="000000" w:space="0" w:sz="0" w:val="nil"/>
              <w:left w:color="000000" w:space="0" w:sz="0" w:val="nil"/>
              <w:bottom w:color="000000" w:space="0" w:sz="0" w:val="nil"/>
              <w:right w:color="000000" w:space="0" w:sz="12" w:val="single"/>
            </w:tcBorders>
            <w:vAlign w:val="center"/>
          </w:tcPr>
          <w:p w:rsidR="00000000" w:rsidDel="00000000" w:rsidP="00000000" w:rsidRDefault="00000000" w:rsidRPr="00000000" w14:paraId="000000E7">
            <w:pPr>
              <w:jc w:val="right"/>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12" w:val="single"/>
            </w:tcBorders>
            <w:vAlign w:val="center"/>
          </w:tcPr>
          <w:p w:rsidR="00000000" w:rsidDel="00000000" w:rsidP="00000000" w:rsidRDefault="00000000" w:rsidRPr="00000000" w14:paraId="000000E8">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Dersin AKTS Kredisi</w:t>
            </w:r>
            <w:r w:rsidDel="00000000" w:rsidR="00000000" w:rsidRPr="00000000">
              <w:rPr>
                <w:rtl w:val="0"/>
              </w:rPr>
            </w:r>
          </w:p>
        </w:tc>
        <w:tc>
          <w:tcPr>
            <w:vAlign w:val="center"/>
          </w:tcPr>
          <w:p w:rsidR="00000000" w:rsidDel="00000000" w:rsidP="00000000" w:rsidRDefault="00000000" w:rsidRPr="00000000" w14:paraId="000000EA">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6</w:t>
            </w:r>
          </w:p>
        </w:tc>
      </w:tr>
    </w:tbl>
    <w:p w:rsidR="00000000" w:rsidDel="00000000" w:rsidP="00000000" w:rsidRDefault="00000000" w:rsidRPr="00000000" w14:paraId="000000EB">
      <w:pPr>
        <w:tabs>
          <w:tab w:val="left" w:leader="none" w:pos="7187"/>
        </w:tabs>
        <w:rPr/>
      </w:pPr>
      <w:r w:rsidDel="00000000" w:rsidR="00000000" w:rsidRPr="00000000">
        <w:rPr>
          <w:rtl w:val="0"/>
        </w:rPr>
      </w:r>
    </w:p>
    <w:tbl>
      <w:tblPr>
        <w:tblStyle w:val="Table8"/>
        <w:tblpPr w:leftFromText="141" w:rightFromText="141" w:topFromText="0" w:bottomFromText="0" w:vertAnchor="text" w:horzAnchor="text" w:tblpX="0" w:tblpY="172"/>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5797"/>
        <w:gridCol w:w="3827"/>
        <w:tblGridChange w:id="0">
          <w:tblGrid>
            <w:gridCol w:w="5797"/>
            <w:gridCol w:w="3827"/>
          </w:tblGrid>
        </w:tblGridChange>
      </w:tblGrid>
      <w:tr>
        <w:trPr>
          <w:cantSplit w:val="0"/>
          <w:trHeight w:val="312" w:hRule="atLeast"/>
          <w:tblHeader w:val="0"/>
        </w:trPr>
        <w:tc>
          <w:tcPr>
            <w:gridSpan w:val="2"/>
            <w:shd w:fill="fff2cb" w:val="clear"/>
            <w:vAlign w:val="center"/>
          </w:tcPr>
          <w:p w:rsidR="00000000" w:rsidDel="00000000" w:rsidP="00000000" w:rsidRDefault="00000000" w:rsidRPr="00000000" w14:paraId="000000EC">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Değerlendirme</w:t>
            </w:r>
          </w:p>
        </w:tc>
      </w:tr>
      <w:tr>
        <w:trPr>
          <w:cantSplit w:val="0"/>
          <w:trHeight w:val="369" w:hRule="atLeast"/>
          <w:tblHeader w:val="0"/>
        </w:trPr>
        <w:tc>
          <w:tcPr>
            <w:vAlign w:val="center"/>
          </w:tcPr>
          <w:p w:rsidR="00000000" w:rsidDel="00000000" w:rsidP="00000000" w:rsidRDefault="00000000" w:rsidRPr="00000000" w14:paraId="000000EE">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Yarıyıl içi Etkinlikleri</w:t>
            </w:r>
          </w:p>
        </w:tc>
        <w:tc>
          <w:tcPr>
            <w:vAlign w:val="center"/>
          </w:tcPr>
          <w:p w:rsidR="00000000" w:rsidDel="00000000" w:rsidP="00000000" w:rsidRDefault="00000000" w:rsidRPr="00000000" w14:paraId="000000E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w:t>
            </w:r>
          </w:p>
        </w:tc>
      </w:tr>
      <w:tr>
        <w:trPr>
          <w:cantSplit w:val="0"/>
          <w:trHeight w:val="369" w:hRule="atLeast"/>
          <w:tblHeader w:val="0"/>
        </w:trPr>
        <w:tc>
          <w:tcPr>
            <w:vAlign w:val="center"/>
          </w:tcPr>
          <w:p w:rsidR="00000000" w:rsidDel="00000000" w:rsidP="00000000" w:rsidRDefault="00000000" w:rsidRPr="00000000" w14:paraId="000000F0">
            <w:pPr>
              <w:ind w:left="303"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Ödev (veri toplama, veri inceleme, analiz)</w:t>
            </w:r>
          </w:p>
        </w:tc>
        <w:tc>
          <w:tcPr>
            <w:vAlign w:val="center"/>
          </w:tcPr>
          <w:p w:rsidR="00000000" w:rsidDel="00000000" w:rsidP="00000000" w:rsidRDefault="00000000" w:rsidRPr="00000000" w14:paraId="000000F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40</w:t>
            </w:r>
          </w:p>
        </w:tc>
      </w:tr>
      <w:tr>
        <w:trPr>
          <w:cantSplit w:val="0"/>
          <w:trHeight w:val="369" w:hRule="atLeast"/>
          <w:tblHeader w:val="0"/>
        </w:trPr>
        <w:tc>
          <w:tcPr>
            <w:vAlign w:val="center"/>
          </w:tcPr>
          <w:p w:rsidR="00000000" w:rsidDel="00000000" w:rsidP="00000000" w:rsidRDefault="00000000" w:rsidRPr="00000000" w14:paraId="000000F2">
            <w:pPr>
              <w:ind w:left="303" w:firstLine="0"/>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0F3">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69" w:hRule="atLeast"/>
          <w:tblHeader w:val="0"/>
        </w:trPr>
        <w:tc>
          <w:tcPr>
            <w:vAlign w:val="center"/>
          </w:tcPr>
          <w:p w:rsidR="00000000" w:rsidDel="00000000" w:rsidP="00000000" w:rsidRDefault="00000000" w:rsidRPr="00000000" w14:paraId="000000F4">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Yarıyıl Sonu Sınavı</w:t>
            </w:r>
            <w:r w:rsidDel="00000000" w:rsidR="00000000" w:rsidRPr="00000000">
              <w:rPr>
                <w:rFonts w:ascii="Times New Roman" w:cs="Times New Roman" w:eastAsia="Times New Roman" w:hAnsi="Times New Roman"/>
                <w:sz w:val="20"/>
                <w:szCs w:val="20"/>
                <w:rtl w:val="0"/>
              </w:rPr>
              <w:t xml:space="preserve"> (Dönem Sonu Raporu)</w:t>
            </w:r>
            <w:r w:rsidDel="00000000" w:rsidR="00000000" w:rsidRPr="00000000">
              <w:rPr>
                <w:rtl w:val="0"/>
              </w:rPr>
            </w:r>
          </w:p>
        </w:tc>
        <w:tc>
          <w:tcPr>
            <w:vAlign w:val="center"/>
          </w:tcPr>
          <w:p w:rsidR="00000000" w:rsidDel="00000000" w:rsidP="00000000" w:rsidRDefault="00000000" w:rsidRPr="00000000" w14:paraId="000000F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60</w:t>
            </w:r>
          </w:p>
        </w:tc>
      </w:tr>
      <w:tr>
        <w:trPr>
          <w:cantSplit w:val="0"/>
          <w:trHeight w:val="369" w:hRule="atLeast"/>
          <w:tblHeader w:val="0"/>
        </w:trPr>
        <w:tc>
          <w:tcPr>
            <w:vAlign w:val="center"/>
          </w:tcPr>
          <w:p w:rsidR="00000000" w:rsidDel="00000000" w:rsidP="00000000" w:rsidRDefault="00000000" w:rsidRPr="00000000" w14:paraId="000000F6">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Toplam</w:t>
            </w:r>
          </w:p>
        </w:tc>
        <w:tc>
          <w:tcPr>
            <w:vAlign w:val="center"/>
          </w:tcPr>
          <w:p w:rsidR="00000000" w:rsidDel="00000000" w:rsidP="00000000" w:rsidRDefault="00000000" w:rsidRPr="00000000" w14:paraId="000000F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100</w:t>
            </w:r>
          </w:p>
        </w:tc>
      </w:tr>
    </w:tbl>
    <w:p w:rsidR="00000000" w:rsidDel="00000000" w:rsidP="00000000" w:rsidRDefault="00000000" w:rsidRPr="00000000" w14:paraId="000000F8">
      <w:pPr>
        <w:rPr/>
        <w:sectPr>
          <w:footerReference r:id="rId8" w:type="default"/>
          <w:pgSz w:h="16838" w:w="11906" w:orient="portrait"/>
          <w:pgMar w:bottom="425" w:top="709" w:left="1134" w:right="1134" w:header="0" w:footer="284"/>
          <w:pgNumType w:start="1"/>
          <w:titlePg w:val="1"/>
        </w:sectPr>
      </w:pPr>
      <w:r w:rsidDel="00000000" w:rsidR="00000000" w:rsidRPr="00000000">
        <w:rPr>
          <w:rtl w:val="0"/>
        </w:rPr>
      </w:r>
    </w:p>
    <w:p w:rsidR="00000000" w:rsidDel="00000000" w:rsidP="00000000" w:rsidRDefault="00000000" w:rsidRPr="00000000" w14:paraId="000000F9">
      <w:pPr>
        <w:spacing w:after="0" w:line="240" w:lineRule="auto"/>
        <w:rPr>
          <w:sz w:val="10"/>
          <w:szCs w:val="10"/>
        </w:rPr>
      </w:pPr>
      <w:r w:rsidDel="00000000" w:rsidR="00000000" w:rsidRPr="00000000">
        <w:rPr>
          <w:rtl w:val="0"/>
        </w:rPr>
      </w:r>
    </w:p>
    <w:tbl>
      <w:tblPr>
        <w:tblStyle w:val="Table9"/>
        <w:tblW w:w="9393.0" w:type="dxa"/>
        <w:jc w:val="center"/>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Layout w:type="fixed"/>
        <w:tblLook w:val="0000"/>
      </w:tblPr>
      <w:tblGrid>
        <w:gridCol w:w="538"/>
        <w:gridCol w:w="7886"/>
        <w:gridCol w:w="969"/>
        <w:tblGridChange w:id="0">
          <w:tblGrid>
            <w:gridCol w:w="538"/>
            <w:gridCol w:w="7886"/>
            <w:gridCol w:w="969"/>
          </w:tblGrid>
        </w:tblGridChange>
      </w:tblGrid>
      <w:tr>
        <w:trPr>
          <w:cantSplit w:val="0"/>
          <w:trHeight w:val="818" w:hRule="atLeast"/>
          <w:tblHeader w:val="0"/>
        </w:trPr>
        <w:tc>
          <w:tcPr>
            <w:gridSpan w:val="3"/>
            <w:shd w:fill="fff2cb" w:val="clear"/>
            <w:vAlign w:val="center"/>
          </w:tcPr>
          <w:p w:rsidR="00000000" w:rsidDel="00000000" w:rsidP="00000000" w:rsidRDefault="00000000" w:rsidRPr="00000000" w14:paraId="000000FA">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ÖĞRENİM ÇIKTILARININ PROGRAM ÇIKTILARI (PÇ) İLE OLAN İLİŞKİSİ</w:t>
            </w:r>
          </w:p>
          <w:p w:rsidR="00000000" w:rsidDel="00000000" w:rsidP="00000000" w:rsidRDefault="00000000" w:rsidRPr="00000000" w14:paraId="000000FB">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(5: Çok yüksek, 4:</w:t>
            </w: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Yüksek,</w:t>
            </w: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3: Orta, 2: Düşük, 1: Çok düşük,)</w:t>
            </w:r>
            <w:r w:rsidDel="00000000" w:rsidR="00000000" w:rsidRPr="00000000">
              <w:rPr>
                <w:rtl w:val="0"/>
              </w:rPr>
            </w:r>
          </w:p>
        </w:tc>
      </w:tr>
      <w:tr>
        <w:trPr>
          <w:cantSplit w:val="0"/>
          <w:trHeight w:val="633" w:hRule="atLeast"/>
          <w:tblHeader w:val="0"/>
        </w:trPr>
        <w:tc>
          <w:tcPr>
            <w:vAlign w:val="center"/>
          </w:tcPr>
          <w:p w:rsidR="00000000" w:rsidDel="00000000" w:rsidP="00000000" w:rsidRDefault="00000000" w:rsidRPr="00000000" w14:paraId="000000FE">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NO</w:t>
            </w:r>
          </w:p>
        </w:tc>
        <w:tc>
          <w:tcPr>
            <w:vAlign w:val="center"/>
          </w:tcPr>
          <w:p w:rsidR="00000000" w:rsidDel="00000000" w:rsidP="00000000" w:rsidRDefault="00000000" w:rsidRPr="00000000" w14:paraId="000000FF">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PROGRAM ÇIKTISI</w:t>
            </w:r>
          </w:p>
        </w:tc>
        <w:tc>
          <w:tcPr>
            <w:tcBorders>
              <w:bottom w:color="000000" w:space="0" w:sz="6" w:val="single"/>
            </w:tcBorders>
            <w:vAlign w:val="center"/>
          </w:tcPr>
          <w:p w:rsidR="00000000" w:rsidDel="00000000" w:rsidP="00000000" w:rsidRDefault="00000000" w:rsidRPr="00000000" w14:paraId="00000100">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Katkı</w:t>
            </w:r>
          </w:p>
        </w:tc>
      </w:tr>
      <w:tr>
        <w:trPr>
          <w:cantSplit w:val="0"/>
          <w:trHeight w:val="633" w:hRule="atLeast"/>
          <w:tblHeader w:val="0"/>
        </w:trPr>
        <w:tc>
          <w:tcPr>
            <w:shd w:fill="ffffff" w:val="clear"/>
            <w:vAlign w:val="center"/>
          </w:tcPr>
          <w:p w:rsidR="00000000" w:rsidDel="00000000" w:rsidP="00000000" w:rsidRDefault="00000000" w:rsidRPr="00000000" w14:paraId="00000101">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w:t>
            </w:r>
          </w:p>
        </w:tc>
        <w:tc>
          <w:tcPr>
            <w:shd w:fill="ffffff" w:val="clear"/>
            <w:vAlign w:val="center"/>
          </w:tcPr>
          <w:p w:rsidR="00000000" w:rsidDel="00000000" w:rsidP="00000000" w:rsidRDefault="00000000" w:rsidRPr="00000000" w14:paraId="0000010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 alanında güncel kaynaklarla desteklenen, farklı kuramsal yaklaşımlar, temel kavramlar ve alt alanlara ilişkin ileri düzey bilgiye sahiptir.</w:t>
            </w:r>
          </w:p>
        </w:tc>
        <w:tc>
          <w:tcPr>
            <w:tcBorders>
              <w:top w:color="000000" w:space="0" w:sz="6" w:val="single"/>
            </w:tcBorders>
            <w:vAlign w:val="center"/>
          </w:tcPr>
          <w:p w:rsidR="00000000" w:rsidDel="00000000" w:rsidP="00000000" w:rsidRDefault="00000000" w:rsidRPr="00000000" w14:paraId="00000103">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r>
      <w:tr>
        <w:trPr>
          <w:cantSplit w:val="0"/>
          <w:trHeight w:val="633" w:hRule="atLeast"/>
          <w:tblHeader w:val="0"/>
        </w:trPr>
        <w:tc>
          <w:tcPr>
            <w:shd w:fill="ffffff" w:val="clear"/>
            <w:vAlign w:val="center"/>
          </w:tcPr>
          <w:p w:rsidR="00000000" w:rsidDel="00000000" w:rsidP="00000000" w:rsidRDefault="00000000" w:rsidRPr="00000000" w14:paraId="00000104">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w:t>
            </w:r>
          </w:p>
        </w:tc>
        <w:tc>
          <w:tcPr>
            <w:shd w:fill="ffffff" w:val="clear"/>
            <w:vAlign w:val="center"/>
          </w:tcPr>
          <w:p w:rsidR="00000000" w:rsidDel="00000000" w:rsidP="00000000" w:rsidRDefault="00000000" w:rsidRPr="00000000" w14:paraId="00000105">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Psikolojinin farklı alt alanlarında kullanılan ölçme-değerlendirme araçları ve psikolojik değerlendirme ilkeleri hakkında temel bilgi ve beceriye sahiptir.</w:t>
            </w:r>
            <w:r w:rsidDel="00000000" w:rsidR="00000000" w:rsidRPr="00000000">
              <w:rPr>
                <w:rtl w:val="0"/>
              </w:rPr>
            </w:r>
          </w:p>
        </w:tc>
        <w:tc>
          <w:tcPr>
            <w:tcBorders>
              <w:top w:color="000000" w:space="0" w:sz="6" w:val="single"/>
              <w:bottom w:color="000000" w:space="0" w:sz="6" w:val="single"/>
            </w:tcBorders>
            <w:vAlign w:val="center"/>
          </w:tcPr>
          <w:p w:rsidR="00000000" w:rsidDel="00000000" w:rsidP="00000000" w:rsidRDefault="00000000" w:rsidRPr="00000000" w14:paraId="0000010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107">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w:t>
            </w:r>
          </w:p>
        </w:tc>
        <w:tc>
          <w:tcPr>
            <w:tcBorders>
              <w:bottom w:color="000000" w:space="0" w:sz="6" w:val="single"/>
            </w:tcBorders>
            <w:shd w:fill="ffffff" w:val="clear"/>
            <w:vAlign w:val="center"/>
          </w:tcPr>
          <w:p w:rsidR="00000000" w:rsidDel="00000000" w:rsidP="00000000" w:rsidRDefault="00000000" w:rsidRPr="00000000" w14:paraId="00000108">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Temel düzeyde gözlem ve görüşme tekniklerine ilişkin bilgi ve beceriye sahiptir.</w:t>
            </w:r>
            <w:r w:rsidDel="00000000" w:rsidR="00000000" w:rsidRPr="00000000">
              <w:rPr>
                <w:rtl w:val="0"/>
              </w:rPr>
            </w:r>
          </w:p>
        </w:tc>
        <w:tc>
          <w:tcPr>
            <w:tcBorders>
              <w:top w:color="000000" w:space="0" w:sz="6" w:val="single"/>
              <w:bottom w:color="000000" w:space="0" w:sz="6" w:val="single"/>
            </w:tcBorders>
            <w:vAlign w:val="center"/>
          </w:tcPr>
          <w:p w:rsidR="00000000" w:rsidDel="00000000" w:rsidP="00000000" w:rsidRDefault="00000000" w:rsidRPr="00000000" w14:paraId="00000109">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10A">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w:t>
            </w:r>
          </w:p>
        </w:tc>
        <w:tc>
          <w:tcPr>
            <w:tcBorders>
              <w:top w:color="000000" w:space="0" w:sz="6" w:val="single"/>
            </w:tcBorders>
            <w:shd w:fill="ffffff" w:val="clear"/>
            <w:vAlign w:val="center"/>
          </w:tcPr>
          <w:p w:rsidR="00000000" w:rsidDel="00000000" w:rsidP="00000000" w:rsidRDefault="00000000" w:rsidRPr="00000000" w14:paraId="0000010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 uygulamalarında temel değerlendirme ve uygulama becerilerini kullanabilir.</w:t>
            </w:r>
          </w:p>
        </w:tc>
        <w:tc>
          <w:tcPr>
            <w:tcBorders>
              <w:top w:color="000000" w:space="0" w:sz="6" w:val="single"/>
            </w:tcBorders>
            <w:vAlign w:val="center"/>
          </w:tcPr>
          <w:p w:rsidR="00000000" w:rsidDel="00000000" w:rsidP="00000000" w:rsidRDefault="00000000" w:rsidRPr="00000000" w14:paraId="0000010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10D">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5</w:t>
            </w:r>
          </w:p>
        </w:tc>
        <w:tc>
          <w:tcPr>
            <w:tcBorders>
              <w:top w:color="000000" w:space="0" w:sz="6" w:val="single"/>
            </w:tcBorders>
            <w:shd w:fill="ffffff" w:val="clear"/>
            <w:vAlign w:val="center"/>
          </w:tcPr>
          <w:p w:rsidR="00000000" w:rsidDel="00000000" w:rsidP="00000000" w:rsidRDefault="00000000" w:rsidRPr="00000000" w14:paraId="0000010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Psikolojinin temel yaklaşım ve bakış açısının diğer disiplinlere ve disiplinler arası bakış açılarına olan katkılarının farkındadır.</w:t>
            </w:r>
          </w:p>
        </w:tc>
        <w:tc>
          <w:tcPr>
            <w:tcBorders>
              <w:top w:color="000000" w:space="0" w:sz="6" w:val="single"/>
            </w:tcBorders>
            <w:vAlign w:val="center"/>
          </w:tcPr>
          <w:p w:rsidR="00000000" w:rsidDel="00000000" w:rsidP="00000000" w:rsidRDefault="00000000" w:rsidRPr="00000000" w14:paraId="0000010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110">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6</w:t>
            </w:r>
          </w:p>
        </w:tc>
        <w:tc>
          <w:tcPr>
            <w:shd w:fill="ffffff" w:val="clear"/>
            <w:vAlign w:val="center"/>
          </w:tcPr>
          <w:p w:rsidR="00000000" w:rsidDel="00000000" w:rsidP="00000000" w:rsidRDefault="00000000" w:rsidRPr="00000000" w14:paraId="0000011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Türkiye’de psikoloji alanındaki gelişmeler, araştırmalar, sorunlar ve uygulamalar ile ilgili bilgi birikimine sahiptir.</w:t>
            </w:r>
          </w:p>
        </w:tc>
        <w:tc>
          <w:tcPr>
            <w:tcBorders>
              <w:top w:color="000000" w:space="0" w:sz="6" w:val="single"/>
            </w:tcBorders>
            <w:vAlign w:val="center"/>
          </w:tcPr>
          <w:p w:rsidR="00000000" w:rsidDel="00000000" w:rsidP="00000000" w:rsidRDefault="00000000" w:rsidRPr="00000000" w14:paraId="0000011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007" w:hRule="atLeast"/>
          <w:tblHeader w:val="0"/>
        </w:trPr>
        <w:tc>
          <w:tcPr>
            <w:shd w:fill="ffffff" w:val="clear"/>
            <w:vAlign w:val="center"/>
          </w:tcPr>
          <w:p w:rsidR="00000000" w:rsidDel="00000000" w:rsidP="00000000" w:rsidRDefault="00000000" w:rsidRPr="00000000" w14:paraId="00000113">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7</w:t>
            </w:r>
          </w:p>
        </w:tc>
        <w:tc>
          <w:tcPr>
            <w:shd w:fill="ffffff" w:val="clear"/>
            <w:vAlign w:val="center"/>
          </w:tcPr>
          <w:p w:rsidR="00000000" w:rsidDel="00000000" w:rsidP="00000000" w:rsidRDefault="00000000" w:rsidRPr="00000000" w14:paraId="0000011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 alanına ilişkin bilgi birikimini ve uygun araştırma yöntemlerini (nitel/nicel) kullanarak araştırma sorusu üretir; bilimsel problem çözme ve eleştirel düşünme yaklaşımıyla bağımsız araştırma yürütür ve elde ettiği sonuçları yorumlar.</w:t>
            </w:r>
          </w:p>
        </w:tc>
        <w:tc>
          <w:tcPr>
            <w:tcBorders>
              <w:top w:color="000000" w:space="0" w:sz="6" w:val="single"/>
            </w:tcBorders>
            <w:vAlign w:val="center"/>
          </w:tcPr>
          <w:p w:rsidR="00000000" w:rsidDel="00000000" w:rsidP="00000000" w:rsidRDefault="00000000" w:rsidRPr="00000000" w14:paraId="00000115">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r>
      <w:tr>
        <w:trPr>
          <w:cantSplit w:val="0"/>
          <w:trHeight w:val="633" w:hRule="atLeast"/>
          <w:tblHeader w:val="0"/>
        </w:trPr>
        <w:tc>
          <w:tcPr>
            <w:shd w:fill="ffffff" w:val="clear"/>
            <w:vAlign w:val="center"/>
          </w:tcPr>
          <w:p w:rsidR="00000000" w:rsidDel="00000000" w:rsidP="00000000" w:rsidRDefault="00000000" w:rsidRPr="00000000" w14:paraId="00000116">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8</w:t>
            </w:r>
          </w:p>
        </w:tc>
        <w:tc>
          <w:tcPr>
            <w:shd w:fill="ffffff" w:val="clear"/>
            <w:vAlign w:val="center"/>
          </w:tcPr>
          <w:p w:rsidR="00000000" w:rsidDel="00000000" w:rsidP="00000000" w:rsidRDefault="00000000" w:rsidRPr="00000000" w14:paraId="0000011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Veri toplama, uygun istatistik yöntemlerini kullanarak analiz etme, yorumlama ve rapor etme becerilerine sahiptir.</w:t>
            </w:r>
          </w:p>
        </w:tc>
        <w:tc>
          <w:tcPr>
            <w:tcBorders>
              <w:top w:color="000000" w:space="0" w:sz="6" w:val="single"/>
              <w:bottom w:color="000000" w:space="0" w:sz="6" w:val="single"/>
            </w:tcBorders>
            <w:vAlign w:val="center"/>
          </w:tcPr>
          <w:p w:rsidR="00000000" w:rsidDel="00000000" w:rsidP="00000000" w:rsidRDefault="00000000" w:rsidRPr="00000000" w14:paraId="00000118">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r>
      <w:tr>
        <w:trPr>
          <w:cantSplit w:val="0"/>
          <w:trHeight w:val="633" w:hRule="atLeast"/>
          <w:tblHeader w:val="0"/>
        </w:trPr>
        <w:tc>
          <w:tcPr>
            <w:shd w:fill="ffffff" w:val="clear"/>
            <w:vAlign w:val="center"/>
          </w:tcPr>
          <w:p w:rsidR="00000000" w:rsidDel="00000000" w:rsidP="00000000" w:rsidRDefault="00000000" w:rsidRPr="00000000" w14:paraId="00000119">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9</w:t>
            </w:r>
          </w:p>
        </w:tc>
        <w:tc>
          <w:tcPr>
            <w:shd w:fill="ffffff" w:val="clear"/>
            <w:vAlign w:val="center"/>
          </w:tcPr>
          <w:p w:rsidR="00000000" w:rsidDel="00000000" w:rsidP="00000000" w:rsidRDefault="00000000" w:rsidRPr="00000000" w14:paraId="0000011A">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Araştırma sonuçlarını bilimsel yazım formatına uygun bir biçimde raporlama becerisine sahiptir.</w:t>
            </w:r>
            <w:r w:rsidDel="00000000" w:rsidR="00000000" w:rsidRPr="00000000">
              <w:rPr>
                <w:rtl w:val="0"/>
              </w:rPr>
            </w:r>
          </w:p>
        </w:tc>
        <w:tc>
          <w:tcPr>
            <w:tcBorders>
              <w:top w:color="000000" w:space="0" w:sz="6" w:val="single"/>
              <w:bottom w:color="000000" w:space="0" w:sz="6" w:val="single"/>
            </w:tcBorders>
            <w:vAlign w:val="center"/>
          </w:tcPr>
          <w:p w:rsidR="00000000" w:rsidDel="00000000" w:rsidP="00000000" w:rsidRDefault="00000000" w:rsidRPr="00000000" w14:paraId="0000011B">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r>
      <w:tr>
        <w:trPr>
          <w:cantSplit w:val="0"/>
          <w:trHeight w:val="633" w:hRule="atLeast"/>
          <w:tblHeader w:val="0"/>
        </w:trPr>
        <w:tc>
          <w:tcPr>
            <w:shd w:fill="ffffff" w:val="clear"/>
            <w:vAlign w:val="center"/>
          </w:tcPr>
          <w:p w:rsidR="00000000" w:rsidDel="00000000" w:rsidP="00000000" w:rsidRDefault="00000000" w:rsidRPr="00000000" w14:paraId="0000011C">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10</w:t>
            </w:r>
          </w:p>
        </w:tc>
        <w:tc>
          <w:tcPr>
            <w:shd w:fill="ffffff" w:val="clear"/>
            <w:vAlign w:val="center"/>
          </w:tcPr>
          <w:p w:rsidR="00000000" w:rsidDel="00000000" w:rsidP="00000000" w:rsidRDefault="00000000" w:rsidRPr="00000000" w14:paraId="0000011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Bilgiye erişim ve bilgiyi yayma için gerekli olan bilişim ve iletişim teknolojilerini kullanabilme yetkinliğine sahiptir.</w:t>
            </w:r>
          </w:p>
        </w:tc>
        <w:tc>
          <w:tcPr>
            <w:tcBorders>
              <w:top w:color="000000" w:space="0" w:sz="6" w:val="single"/>
            </w:tcBorders>
            <w:vAlign w:val="center"/>
          </w:tcPr>
          <w:p w:rsidR="00000000" w:rsidDel="00000000" w:rsidP="00000000" w:rsidRDefault="00000000" w:rsidRPr="00000000" w14:paraId="0000011E">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107" w:hRule="atLeast"/>
          <w:tblHeader w:val="0"/>
        </w:trPr>
        <w:tc>
          <w:tcPr>
            <w:shd w:fill="ffffff" w:val="clear"/>
            <w:vAlign w:val="center"/>
          </w:tcPr>
          <w:p w:rsidR="00000000" w:rsidDel="00000000" w:rsidP="00000000" w:rsidRDefault="00000000" w:rsidRPr="00000000" w14:paraId="0000011F">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11</w:t>
            </w:r>
          </w:p>
        </w:tc>
        <w:tc>
          <w:tcPr>
            <w:shd w:fill="ffffff" w:val="clear"/>
            <w:vAlign w:val="center"/>
          </w:tcPr>
          <w:p w:rsidR="00000000" w:rsidDel="00000000" w:rsidP="00000000" w:rsidRDefault="00000000" w:rsidRPr="00000000" w14:paraId="00000120">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Psikolojinin uygulama alanlarına ilişkin mevzuat, mesleki etik ilkeler ve sorumluluklar konusunda bilgi sahibidir; yaş, cinsiyet, ırk, etnik grup, ulusal kimlik, din, cinsel eğilim, engellilik ve sosyo-ekonomik statü gibi özellik ve farklılıkların bir önyargı nedeni olmaması gerektiği anlayışını benimser.</w:t>
            </w:r>
            <w:r w:rsidDel="00000000" w:rsidR="00000000" w:rsidRPr="00000000">
              <w:rPr>
                <w:rtl w:val="0"/>
              </w:rPr>
            </w:r>
          </w:p>
        </w:tc>
        <w:tc>
          <w:tcPr>
            <w:tcBorders>
              <w:top w:color="000000" w:space="0" w:sz="6" w:val="single"/>
              <w:bottom w:color="000000" w:space="0" w:sz="6" w:val="single"/>
            </w:tcBorders>
            <w:vAlign w:val="center"/>
          </w:tcPr>
          <w:p w:rsidR="00000000" w:rsidDel="00000000" w:rsidP="00000000" w:rsidRDefault="00000000" w:rsidRPr="00000000" w14:paraId="0000012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953" w:hRule="atLeast"/>
          <w:tblHeader w:val="0"/>
        </w:trPr>
        <w:tc>
          <w:tcPr>
            <w:shd w:fill="ffffff" w:val="clear"/>
            <w:vAlign w:val="center"/>
          </w:tcPr>
          <w:p w:rsidR="00000000" w:rsidDel="00000000" w:rsidP="00000000" w:rsidRDefault="00000000" w:rsidRPr="00000000" w14:paraId="00000122">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12</w:t>
            </w:r>
          </w:p>
        </w:tc>
        <w:tc>
          <w:tcPr>
            <w:shd w:fill="ffffff" w:val="clear"/>
            <w:vAlign w:val="center"/>
          </w:tcPr>
          <w:p w:rsidR="00000000" w:rsidDel="00000000" w:rsidP="00000000" w:rsidRDefault="00000000" w:rsidRPr="00000000" w14:paraId="00000123">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 alanının gelişimine katkı sağlayacak bilimsel çalışmalarda ve toplum yararına yönelik etkinliklerde sorumluluk alır; yaşam boyu öğrenme anlayışıyla mesleki bilgi ve becerilerini sürekli geliştirir.</w:t>
            </w:r>
            <w:r w:rsidDel="00000000" w:rsidR="00000000" w:rsidRPr="00000000">
              <w:rPr>
                <w:rtl w:val="0"/>
              </w:rPr>
            </w:r>
          </w:p>
        </w:tc>
        <w:tc>
          <w:tcPr>
            <w:tcBorders>
              <w:top w:color="000000" w:space="0" w:sz="6" w:val="single"/>
              <w:bottom w:color="000000" w:space="0" w:sz="6" w:val="single"/>
            </w:tcBorders>
            <w:vAlign w:val="center"/>
          </w:tcPr>
          <w:p w:rsidR="00000000" w:rsidDel="00000000" w:rsidP="00000000" w:rsidRDefault="00000000" w:rsidRPr="00000000" w14:paraId="0000012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968" w:hRule="atLeast"/>
          <w:tblHeader w:val="0"/>
        </w:trPr>
        <w:tc>
          <w:tcPr>
            <w:shd w:fill="ffffff" w:val="clear"/>
            <w:vAlign w:val="center"/>
          </w:tcPr>
          <w:p w:rsidR="00000000" w:rsidDel="00000000" w:rsidP="00000000" w:rsidRDefault="00000000" w:rsidRPr="00000000" w14:paraId="00000125">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13</w:t>
            </w:r>
          </w:p>
        </w:tc>
        <w:tc>
          <w:tcPr>
            <w:shd w:fill="ffffff" w:val="clear"/>
            <w:vAlign w:val="center"/>
          </w:tcPr>
          <w:p w:rsidR="00000000" w:rsidDel="00000000" w:rsidP="00000000" w:rsidRDefault="00000000" w:rsidRPr="00000000" w14:paraId="00000126">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 ile ilgili konularda kişi ve kurumları bilgilendirebilme; düşüncelerini ve sorunlara ilişkin veri temelli çözüm önerilerini, uzman olan ve olmayan kişilerle yazılı ve sözlü olarak paylaşabilme yetkinliğine sahiptir.</w:t>
            </w:r>
            <w:r w:rsidDel="00000000" w:rsidR="00000000" w:rsidRPr="00000000">
              <w:rPr>
                <w:rtl w:val="0"/>
              </w:rPr>
            </w:r>
          </w:p>
        </w:tc>
        <w:tc>
          <w:tcPr>
            <w:tcBorders>
              <w:top w:color="000000" w:space="0" w:sz="6" w:val="single"/>
              <w:bottom w:color="000000" w:space="0" w:sz="6" w:val="single"/>
            </w:tcBorders>
            <w:vAlign w:val="center"/>
          </w:tcPr>
          <w:p w:rsidR="00000000" w:rsidDel="00000000" w:rsidP="00000000" w:rsidRDefault="00000000" w:rsidRPr="00000000" w14:paraId="00000127">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r>
      <w:tr>
        <w:trPr>
          <w:cantSplit w:val="0"/>
          <w:trHeight w:val="633" w:hRule="atLeast"/>
          <w:tblHeader w:val="0"/>
        </w:trPr>
        <w:tc>
          <w:tcPr>
            <w:shd w:fill="ffffff" w:val="clear"/>
            <w:vAlign w:val="center"/>
          </w:tcPr>
          <w:p w:rsidR="00000000" w:rsidDel="00000000" w:rsidP="00000000" w:rsidRDefault="00000000" w:rsidRPr="00000000" w14:paraId="00000128">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14</w:t>
            </w:r>
          </w:p>
        </w:tc>
        <w:tc>
          <w:tcPr>
            <w:shd w:fill="ffffff" w:val="clear"/>
            <w:vAlign w:val="center"/>
          </w:tcPr>
          <w:p w:rsidR="00000000" w:rsidDel="00000000" w:rsidP="00000000" w:rsidRDefault="00000000" w:rsidRPr="00000000" w14:paraId="00000129">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 alan yazınında baskın dil olan İngilizceyi B1 düzeyinde kullanarak alanındaki bilgileri izleyebilme ve meslektaşları ile iletişim kurabilme yetkinliğine sahiptir.</w:t>
            </w:r>
            <w:r w:rsidDel="00000000" w:rsidR="00000000" w:rsidRPr="00000000">
              <w:rPr>
                <w:rtl w:val="0"/>
              </w:rPr>
            </w:r>
          </w:p>
        </w:tc>
        <w:tc>
          <w:tcPr>
            <w:tcBorders>
              <w:top w:color="000000" w:space="0" w:sz="6" w:val="single"/>
              <w:bottom w:color="000000" w:space="0" w:sz="12" w:val="single"/>
            </w:tcBorders>
            <w:vAlign w:val="center"/>
          </w:tcPr>
          <w:p w:rsidR="00000000" w:rsidDel="00000000" w:rsidP="00000000" w:rsidRDefault="00000000" w:rsidRPr="00000000" w14:paraId="0000012A">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12B">
      <w:pPr>
        <w:spacing w:after="0" w:line="240" w:lineRule="auto"/>
        <w:rPr>
          <w:sz w:val="10"/>
          <w:szCs w:val="10"/>
        </w:rPr>
      </w:pPr>
      <w:r w:rsidDel="00000000" w:rsidR="00000000" w:rsidRPr="00000000">
        <w:rPr>
          <w:rtl w:val="0"/>
        </w:rPr>
      </w:r>
    </w:p>
    <w:tbl>
      <w:tblPr>
        <w:tblStyle w:val="Table10"/>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1403"/>
        <w:gridCol w:w="2055"/>
        <w:gridCol w:w="2055"/>
        <w:gridCol w:w="2055"/>
        <w:gridCol w:w="2056"/>
        <w:tblGridChange w:id="0">
          <w:tblGrid>
            <w:gridCol w:w="1403"/>
            <w:gridCol w:w="2055"/>
            <w:gridCol w:w="2055"/>
            <w:gridCol w:w="2055"/>
            <w:gridCol w:w="2056"/>
          </w:tblGrid>
        </w:tblGridChange>
      </w:tblGrid>
      <w:tr>
        <w:trPr>
          <w:cantSplit w:val="0"/>
          <w:trHeight w:val="449" w:hRule="atLeast"/>
          <w:tblHeader w:val="0"/>
        </w:trPr>
        <w:tc>
          <w:tcPr>
            <w:gridSpan w:val="5"/>
            <w:shd w:fill="fff2cb" w:val="clear"/>
            <w:vAlign w:val="center"/>
          </w:tcPr>
          <w:p w:rsidR="00000000" w:rsidDel="00000000" w:rsidP="00000000" w:rsidRDefault="00000000" w:rsidRPr="00000000" w14:paraId="0000012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DERSİN YÜRÜTÜCÜLERİ</w:t>
            </w:r>
            <w:r w:rsidDel="00000000" w:rsidR="00000000" w:rsidRPr="00000000">
              <w:rPr>
                <w:rtl w:val="0"/>
              </w:rPr>
            </w:r>
          </w:p>
        </w:tc>
      </w:tr>
      <w:tr>
        <w:trPr>
          <w:cantSplit w:val="0"/>
          <w:trHeight w:val="567" w:hRule="atLeast"/>
          <w:tblHeader w:val="0"/>
        </w:trPr>
        <w:tc>
          <w:tcPr>
            <w:shd w:fill="fff2cb" w:val="clear"/>
            <w:vAlign w:val="center"/>
          </w:tcPr>
          <w:p w:rsidR="00000000" w:rsidDel="00000000" w:rsidP="00000000" w:rsidRDefault="00000000" w:rsidRPr="00000000" w14:paraId="00000131">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Yürütücü </w:t>
            </w:r>
          </w:p>
        </w:tc>
        <w:tc>
          <w:tcPr>
            <w:shd w:fill="ffffff" w:val="clear"/>
            <w:vAlign w:val="center"/>
          </w:tcPr>
          <w:p w:rsidR="00000000" w:rsidDel="00000000" w:rsidP="00000000" w:rsidRDefault="00000000" w:rsidRPr="00000000" w14:paraId="0000013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Dr. Öğr. Üyesi Ümran Yüce Selvi</w:t>
            </w:r>
          </w:p>
        </w:tc>
        <w:tc>
          <w:tcPr>
            <w:shd w:fill="ffffff" w:val="clear"/>
            <w:vAlign w:val="center"/>
          </w:tcPr>
          <w:p w:rsidR="00000000" w:rsidDel="00000000" w:rsidP="00000000" w:rsidRDefault="00000000" w:rsidRPr="00000000" w14:paraId="00000133">
            <w:pPr>
              <w:jc w:val="center"/>
              <w:rPr>
                <w:rFonts w:ascii="Times New Roman" w:cs="Times New Roman" w:eastAsia="Times New Roman" w:hAnsi="Times New Roman"/>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34">
            <w:pPr>
              <w:jc w:val="center"/>
              <w:rPr>
                <w:rFonts w:ascii="Times New Roman" w:cs="Times New Roman" w:eastAsia="Times New Roman" w:hAnsi="Times New Roman"/>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35">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794" w:hRule="atLeast"/>
          <w:tblHeader w:val="0"/>
        </w:trPr>
        <w:tc>
          <w:tcPr>
            <w:shd w:fill="fff2cb" w:val="clear"/>
            <w:vAlign w:val="center"/>
          </w:tcPr>
          <w:p w:rsidR="00000000" w:rsidDel="00000000" w:rsidP="00000000" w:rsidRDefault="00000000" w:rsidRPr="00000000" w14:paraId="00000136">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İmza</w:t>
            </w:r>
          </w:p>
        </w:tc>
        <w:tc>
          <w:tcPr>
            <w:shd w:fill="ffffff" w:val="clear"/>
            <w:vAlign w:val="center"/>
          </w:tcPr>
          <w:p w:rsidR="00000000" w:rsidDel="00000000" w:rsidP="00000000" w:rsidRDefault="00000000" w:rsidRPr="00000000" w14:paraId="00000137">
            <w:pPr>
              <w:jc w:val="center"/>
              <w:rPr>
                <w:rFonts w:ascii="Times New Roman" w:cs="Times New Roman" w:eastAsia="Times New Roman" w:hAnsi="Times New Roman"/>
                <w:color w:val="ff0000"/>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38">
            <w:pPr>
              <w:jc w:val="center"/>
              <w:rPr>
                <w:rFonts w:ascii="Times New Roman" w:cs="Times New Roman" w:eastAsia="Times New Roman" w:hAnsi="Times New Roman"/>
                <w:color w:val="ff0000"/>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39">
            <w:pPr>
              <w:jc w:val="center"/>
              <w:rPr>
                <w:rFonts w:ascii="Times New Roman" w:cs="Times New Roman" w:eastAsia="Times New Roman" w:hAnsi="Times New Roman"/>
                <w:color w:val="ff0000"/>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3A">
            <w:pPr>
              <w:jc w:val="center"/>
              <w:rPr>
                <w:rFonts w:ascii="Times New Roman" w:cs="Times New Roman" w:eastAsia="Times New Roman" w:hAnsi="Times New Roman"/>
                <w:color w:val="ff0000"/>
                <w:sz w:val="20"/>
                <w:szCs w:val="20"/>
              </w:rPr>
            </w:pPr>
            <w:r w:rsidDel="00000000" w:rsidR="00000000" w:rsidRPr="00000000">
              <w:rPr>
                <w:rtl w:val="0"/>
              </w:rPr>
            </w:r>
          </w:p>
        </w:tc>
      </w:tr>
    </w:tbl>
    <w:p w:rsidR="00000000" w:rsidDel="00000000" w:rsidP="00000000" w:rsidRDefault="00000000" w:rsidRPr="00000000" w14:paraId="0000013B">
      <w:pPr>
        <w:jc w:val="right"/>
        <w:rPr/>
      </w:pPr>
      <w:r w:rsidDel="00000000" w:rsidR="00000000" w:rsidRPr="00000000">
        <w:rPr>
          <w:rtl w:val="0"/>
        </w:rPr>
      </w:r>
    </w:p>
    <w:sectPr>
      <w:type w:val="nextPage"/>
      <w:pgSz w:h="16838" w:w="11906" w:orient="portrait"/>
      <w:pgMar w:bottom="425" w:top="709" w:left="1134" w:right="1134" w:header="0" w:footer="283"/>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C">
    <w:pPr>
      <w:shd w:fill="ffffff" w:val="clear"/>
      <w:spacing w:after="0" w:line="240" w:lineRule="auto"/>
      <w:ind w:left="284" w:hanging="284"/>
      <w:jc w:val="center"/>
      <w:rPr>
        <w:sz w:val="20"/>
        <w:szCs w:val="2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color w:val="2e75b5"/>
      <w:sz w:val="32"/>
      <w:szCs w:val="32"/>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57.0" w:type="dxa"/>
        <w:bottom w:w="0.0" w:type="dxa"/>
        <w:right w:w="57.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28.0" w:type="dxa"/>
        <w:left w:w="57.0" w:type="dxa"/>
        <w:bottom w:w="28.0" w:type="dxa"/>
        <w:right w:w="57.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bnmW34fqOa26zdYf9jLRJDuu9g==">CgMxLjA4AHIhMVpuSnhZUGgwRmtQQ3d4NjU2djQxQ1kxdXRzZnBaMEJz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